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8E" w:rsidRPr="00A75E75" w:rsidRDefault="001A128E" w:rsidP="001A128E">
      <w:pPr>
        <w:spacing w:line="240" w:lineRule="auto"/>
        <w:jc w:val="right"/>
        <w:rPr>
          <w:rFonts w:cstheme="minorHAnsi"/>
          <w:b/>
          <w:i/>
          <w:sz w:val="24"/>
          <w:szCs w:val="24"/>
        </w:rPr>
      </w:pPr>
      <w:r w:rsidRPr="00A75E75">
        <w:rPr>
          <w:rFonts w:cstheme="minorHAnsi"/>
          <w:b/>
          <w:i/>
          <w:sz w:val="24"/>
          <w:szCs w:val="24"/>
        </w:rPr>
        <w:t>Příloha č. 8</w:t>
      </w:r>
      <w:r w:rsidR="00A75E75" w:rsidRPr="00A75E75">
        <w:rPr>
          <w:rFonts w:cstheme="minorHAnsi"/>
          <w:b/>
          <w:i/>
          <w:sz w:val="24"/>
          <w:szCs w:val="24"/>
        </w:rPr>
        <w:t xml:space="preserve"> </w:t>
      </w:r>
      <w:r w:rsidR="003B5480">
        <w:rPr>
          <w:rFonts w:cstheme="minorHAnsi"/>
          <w:b/>
          <w:i/>
          <w:sz w:val="24"/>
          <w:szCs w:val="24"/>
        </w:rPr>
        <w:t>Zadávací dokumentace</w:t>
      </w:r>
      <w:r w:rsidRPr="00A75E75">
        <w:rPr>
          <w:rFonts w:cstheme="minorHAnsi"/>
          <w:b/>
          <w:i/>
          <w:sz w:val="24"/>
          <w:szCs w:val="24"/>
        </w:rPr>
        <w:t xml:space="preserve">: </w:t>
      </w:r>
    </w:p>
    <w:p w:rsidR="001A128E" w:rsidRPr="001A128E" w:rsidRDefault="001A128E" w:rsidP="001A128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54A19" w:rsidRPr="00A75E75" w:rsidRDefault="003B5480" w:rsidP="00354A1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Na</w:t>
      </w:r>
      <w:r w:rsidR="00AC4035" w:rsidRPr="00A75E75">
        <w:rPr>
          <w:rFonts w:cstheme="minorHAnsi"/>
          <w:b/>
          <w:sz w:val="24"/>
          <w:szCs w:val="24"/>
        </w:rPr>
        <w:t>dlimitní v</w:t>
      </w:r>
      <w:r w:rsidR="001A128E" w:rsidRPr="00A75E75">
        <w:rPr>
          <w:rFonts w:cstheme="minorHAnsi"/>
          <w:b/>
          <w:sz w:val="24"/>
          <w:szCs w:val="24"/>
        </w:rPr>
        <w:t xml:space="preserve">eřejná zakázka na </w:t>
      </w:r>
      <w:r>
        <w:rPr>
          <w:rFonts w:cstheme="minorHAnsi"/>
          <w:b/>
          <w:sz w:val="24"/>
          <w:szCs w:val="24"/>
        </w:rPr>
        <w:t>dodávky</w:t>
      </w:r>
      <w:r w:rsidR="001A128E" w:rsidRPr="00A75E75">
        <w:rPr>
          <w:rFonts w:cstheme="minorHAnsi"/>
          <w:b/>
          <w:sz w:val="24"/>
          <w:szCs w:val="24"/>
        </w:rPr>
        <w:t xml:space="preserve"> </w:t>
      </w:r>
      <w:r w:rsidR="00AC4035" w:rsidRPr="00A75E75">
        <w:rPr>
          <w:rFonts w:cstheme="minorHAnsi"/>
          <w:b/>
          <w:sz w:val="24"/>
          <w:szCs w:val="24"/>
        </w:rPr>
        <w:t xml:space="preserve">podle </w:t>
      </w:r>
      <w:r w:rsidR="001A128E" w:rsidRPr="00A75E75">
        <w:rPr>
          <w:rFonts w:cstheme="minorHAnsi"/>
          <w:b/>
          <w:sz w:val="24"/>
          <w:szCs w:val="24"/>
        </w:rPr>
        <w:t>zákona č. 134/2016 Sb., o zadávání veřejných zakázek</w:t>
      </w:r>
      <w:r w:rsidR="00AC4035" w:rsidRPr="00A75E75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</w:rPr>
        <w:t>otevřené</w:t>
      </w:r>
      <w:r w:rsidR="00204EB0" w:rsidRPr="00A75E75">
        <w:rPr>
          <w:rFonts w:cstheme="minorHAnsi"/>
          <w:b/>
          <w:sz w:val="24"/>
          <w:szCs w:val="24"/>
        </w:rPr>
        <w:t xml:space="preserve"> </w:t>
      </w:r>
      <w:r w:rsidR="00354A19" w:rsidRPr="00A75E75">
        <w:rPr>
          <w:rFonts w:cstheme="minorHAnsi"/>
          <w:b/>
          <w:sz w:val="24"/>
          <w:szCs w:val="24"/>
        </w:rPr>
        <w:t>řízení</w:t>
      </w:r>
    </w:p>
    <w:p w:rsidR="00E43903" w:rsidRPr="00A75E75" w:rsidRDefault="00E43903" w:rsidP="0026517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FF31D2" w:rsidRPr="00A75E75" w:rsidRDefault="007160C0" w:rsidP="00FF31D2">
      <w:pPr>
        <w:tabs>
          <w:tab w:val="center" w:pos="360"/>
        </w:tabs>
        <w:spacing w:before="120"/>
        <w:jc w:val="center"/>
        <w:rPr>
          <w:rFonts w:cstheme="minorHAnsi"/>
          <w:b/>
          <w:sz w:val="24"/>
          <w:szCs w:val="24"/>
        </w:rPr>
      </w:pPr>
      <w:r w:rsidRPr="00A75E75">
        <w:rPr>
          <w:rFonts w:cstheme="minorHAnsi"/>
          <w:b/>
          <w:sz w:val="24"/>
          <w:szCs w:val="24"/>
        </w:rPr>
        <w:t>„</w:t>
      </w:r>
      <w:r w:rsidR="000F0F4D">
        <w:rPr>
          <w:rFonts w:cstheme="minorHAnsi"/>
          <w:b/>
          <w:sz w:val="24"/>
          <w:szCs w:val="24"/>
        </w:rPr>
        <w:t>Rekonst</w:t>
      </w:r>
      <w:r w:rsidR="00A907D6">
        <w:rPr>
          <w:rFonts w:cstheme="minorHAnsi"/>
          <w:b/>
          <w:sz w:val="24"/>
          <w:szCs w:val="24"/>
        </w:rPr>
        <w:t>r</w:t>
      </w:r>
      <w:bookmarkStart w:id="0" w:name="_GoBack"/>
      <w:bookmarkEnd w:id="0"/>
      <w:r w:rsidR="000F0F4D">
        <w:rPr>
          <w:rFonts w:cstheme="minorHAnsi"/>
          <w:b/>
          <w:sz w:val="24"/>
          <w:szCs w:val="24"/>
        </w:rPr>
        <w:t xml:space="preserve">ukce SSZ KT.05 Podbranská x Vrbova a KT.07 </w:t>
      </w:r>
      <w:proofErr w:type="spellStart"/>
      <w:r w:rsidR="000F0F4D">
        <w:rPr>
          <w:rFonts w:cstheme="minorHAnsi"/>
          <w:b/>
          <w:sz w:val="24"/>
          <w:szCs w:val="24"/>
        </w:rPr>
        <w:t>Koldinova</w:t>
      </w:r>
      <w:proofErr w:type="spellEnd"/>
      <w:r w:rsidR="000F0F4D">
        <w:rPr>
          <w:rFonts w:cstheme="minorHAnsi"/>
          <w:b/>
          <w:sz w:val="24"/>
          <w:szCs w:val="24"/>
        </w:rPr>
        <w:t xml:space="preserve"> x Dukelská</w:t>
      </w:r>
      <w:r w:rsidR="00FF31D2" w:rsidRPr="00A75E75">
        <w:rPr>
          <w:rFonts w:cstheme="minorHAnsi"/>
          <w:b/>
          <w:sz w:val="24"/>
          <w:szCs w:val="24"/>
        </w:rPr>
        <w:t>“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4"/>
        </w:rPr>
      </w:pPr>
    </w:p>
    <w:p w:rsidR="00143486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5E75">
        <w:rPr>
          <w:rFonts w:asciiTheme="minorHAnsi" w:hAnsiTheme="minorHAnsi" w:cstheme="minorHAnsi"/>
          <w:b/>
          <w:sz w:val="28"/>
          <w:szCs w:val="28"/>
          <w:u w:val="single"/>
        </w:rPr>
        <w:t>INFORMACE PRO STANOVENÍ KOORDINÁTORA BOZP</w:t>
      </w:r>
      <w:r w:rsidR="00783FF9" w:rsidRPr="00A75E7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:rsidR="005A3DA0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i/>
          <w:sz w:val="24"/>
        </w:rPr>
      </w:pPr>
      <w:r w:rsidRPr="00A75E75">
        <w:rPr>
          <w:rFonts w:asciiTheme="minorHAnsi" w:hAnsiTheme="minorHAnsi" w:cstheme="minorHAnsi"/>
          <w:b/>
          <w:i/>
          <w:sz w:val="24"/>
          <w:highlight w:val="yellow"/>
        </w:rPr>
        <w:t>Účastník zadávacího řízení vyplní chybějící údaje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C07B9" w:rsidRPr="00A75E75" w:rsidRDefault="009C07B9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C84A53" w:rsidRPr="00A75E75" w:rsidRDefault="00C84A53" w:rsidP="00C84A53">
      <w:pPr>
        <w:spacing w:after="0" w:line="240" w:lineRule="auto"/>
        <w:rPr>
          <w:rFonts w:cstheme="minorHAnsi"/>
          <w:sz w:val="24"/>
        </w:rPr>
      </w:pPr>
      <w:r w:rsidRPr="00A75E75">
        <w:rPr>
          <w:rFonts w:cstheme="minorHAnsi"/>
          <w:b/>
          <w:sz w:val="24"/>
        </w:rPr>
        <w:t>Identifikační údaje účastníka zadávacího řízení</w:t>
      </w:r>
      <w:r w:rsidRPr="00A75E75">
        <w:rPr>
          <w:rFonts w:cstheme="minorHAnsi"/>
          <w:sz w:val="24"/>
        </w:rPr>
        <w:t>:</w:t>
      </w:r>
    </w:p>
    <w:p w:rsidR="00C84A53" w:rsidRPr="00A75E75" w:rsidRDefault="00C84A53" w:rsidP="00354A19">
      <w:pPr>
        <w:spacing w:before="120" w:after="0"/>
        <w:jc w:val="both"/>
        <w:rPr>
          <w:rFonts w:cstheme="minorHAnsi"/>
          <w:sz w:val="24"/>
          <w:szCs w:val="24"/>
          <w:u w:val="single"/>
        </w:rPr>
      </w:pPr>
      <w:r w:rsidRPr="00A75E75">
        <w:rPr>
          <w:rFonts w:cstheme="minorHAnsi"/>
          <w:sz w:val="24"/>
          <w:szCs w:val="24"/>
        </w:rPr>
        <w:t>Obchodní jméno</w:t>
      </w:r>
      <w:r w:rsidRPr="00A75E75">
        <w:rPr>
          <w:rFonts w:cstheme="minorHAnsi"/>
          <w:sz w:val="24"/>
          <w:szCs w:val="24"/>
        </w:rPr>
        <w:tab/>
        <w:t xml:space="preserve">:     </w:t>
      </w:r>
      <w:r w:rsidR="003B5480">
        <w:rPr>
          <w:rFonts w:cstheme="minorHAnsi"/>
          <w:sz w:val="24"/>
          <w:szCs w:val="24"/>
        </w:rPr>
        <w:tab/>
      </w:r>
      <w:r w:rsidR="003B5480" w:rsidRPr="003B5480">
        <w:rPr>
          <w:rFonts w:cstheme="minorHAnsi"/>
          <w:sz w:val="24"/>
          <w:szCs w:val="24"/>
          <w:highlight w:val="yellow"/>
        </w:rPr>
        <w:t>…………</w:t>
      </w:r>
    </w:p>
    <w:p w:rsidR="00C84A53" w:rsidRPr="00A75E75" w:rsidRDefault="00C20359" w:rsidP="00C84A53">
      <w:pPr>
        <w:spacing w:after="0"/>
        <w:jc w:val="both"/>
        <w:rPr>
          <w:rFonts w:cstheme="minorHAnsi"/>
          <w:sz w:val="24"/>
          <w:szCs w:val="24"/>
        </w:rPr>
      </w:pPr>
      <w:r w:rsidRPr="00A75E75">
        <w:rPr>
          <w:rFonts w:cstheme="minorHAnsi"/>
          <w:sz w:val="24"/>
          <w:szCs w:val="24"/>
        </w:rPr>
        <w:t>IČ</w:t>
      </w:r>
      <w:r w:rsidR="00C84A53" w:rsidRPr="00A75E75">
        <w:rPr>
          <w:rFonts w:cstheme="minorHAnsi"/>
          <w:sz w:val="24"/>
          <w:szCs w:val="24"/>
        </w:rPr>
        <w:tab/>
      </w:r>
      <w:r w:rsidRPr="00A75E75">
        <w:rPr>
          <w:rFonts w:cstheme="minorHAnsi"/>
          <w:sz w:val="24"/>
          <w:szCs w:val="24"/>
        </w:rPr>
        <w:tab/>
      </w:r>
      <w:r w:rsidR="00C84A53" w:rsidRPr="00A75E75">
        <w:rPr>
          <w:rFonts w:cstheme="minorHAnsi"/>
          <w:sz w:val="24"/>
          <w:szCs w:val="24"/>
        </w:rPr>
        <w:tab/>
        <w:t>:</w:t>
      </w:r>
      <w:r w:rsidR="003B5480">
        <w:rPr>
          <w:rFonts w:cstheme="minorHAnsi"/>
          <w:sz w:val="24"/>
          <w:szCs w:val="24"/>
        </w:rPr>
        <w:tab/>
      </w:r>
      <w:r w:rsidR="003B5480" w:rsidRPr="003B5480">
        <w:rPr>
          <w:rFonts w:cstheme="minorHAnsi"/>
          <w:sz w:val="24"/>
          <w:szCs w:val="24"/>
          <w:highlight w:val="yellow"/>
        </w:rPr>
        <w:t>…………</w:t>
      </w:r>
    </w:p>
    <w:p w:rsidR="00C84A53" w:rsidRPr="00A75E75" w:rsidRDefault="00C84A53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3FF9" w:rsidRPr="00A75E75" w:rsidRDefault="00783FF9" w:rsidP="00F13FF5">
      <w:pPr>
        <w:spacing w:line="240" w:lineRule="auto"/>
        <w:jc w:val="both"/>
        <w:rPr>
          <w:rFonts w:cstheme="minorHAnsi"/>
          <w:sz w:val="24"/>
          <w:szCs w:val="24"/>
        </w:rPr>
      </w:pPr>
      <w:r w:rsidRPr="00A75E75">
        <w:rPr>
          <w:rFonts w:cstheme="minorHAnsi"/>
          <w:sz w:val="24"/>
          <w:szCs w:val="24"/>
        </w:rPr>
        <w:t xml:space="preserve">Na </w:t>
      </w:r>
      <w:r w:rsidR="00D47421" w:rsidRPr="00A75E75">
        <w:rPr>
          <w:rFonts w:cstheme="minorHAnsi"/>
          <w:sz w:val="24"/>
          <w:szCs w:val="24"/>
        </w:rPr>
        <w:t xml:space="preserve">základě zákona č. 309/2006 Sb. </w:t>
      </w:r>
      <w:r w:rsidRPr="00A75E75">
        <w:rPr>
          <w:rFonts w:cstheme="minorHAnsi"/>
          <w:sz w:val="24"/>
          <w:szCs w:val="24"/>
        </w:rPr>
        <w:t xml:space="preserve">a NV 591/2006 Sb. je zadavatel povinen stanovit, </w:t>
      </w:r>
      <w:r w:rsidR="00271B85" w:rsidRPr="00A75E75">
        <w:rPr>
          <w:rFonts w:cstheme="minorHAnsi"/>
          <w:sz w:val="24"/>
          <w:szCs w:val="24"/>
        </w:rPr>
        <w:br/>
      </w:r>
      <w:r w:rsidRPr="00A75E75">
        <w:rPr>
          <w:rFonts w:cstheme="minorHAnsi"/>
          <w:sz w:val="24"/>
          <w:szCs w:val="24"/>
        </w:rPr>
        <w:t>zda na stavbě bude koordinátor BOZP. Pro posouzení této skutečnosti jsou nutné Vaše informace:</w:t>
      </w:r>
    </w:p>
    <w:p w:rsidR="00F84F3A" w:rsidRPr="00A75E75" w:rsidRDefault="00F84F3A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284"/>
      </w:tblGrid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783FF9" w:rsidP="0061329E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Počet pracovních dní pro realizaci stavby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3B5480" w:rsidP="00271B85">
            <w:pPr>
              <w:rPr>
                <w:rFonts w:cstheme="minorHAnsi"/>
              </w:rPr>
            </w:pPr>
            <w:r w:rsidRPr="003B5480">
              <w:rPr>
                <w:rFonts w:cstheme="minorHAnsi"/>
                <w:sz w:val="24"/>
                <w:szCs w:val="24"/>
                <w:highlight w:val="yellow"/>
              </w:rPr>
              <w:t>…………</w:t>
            </w: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783FF9" w:rsidP="00B8093B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Průměrný počet zaměstnanců vykonávající práce a činnost na sta</w:t>
            </w:r>
            <w:r w:rsidR="00BA2489" w:rsidRPr="00A75E75">
              <w:rPr>
                <w:rFonts w:cstheme="minorHAnsi"/>
                <w:b/>
              </w:rPr>
              <w:t>vbě denně tj. včetně mistrů, pod</w:t>
            </w:r>
            <w:r w:rsidRPr="00A75E75">
              <w:rPr>
                <w:rFonts w:cstheme="minorHAnsi"/>
                <w:b/>
              </w:rPr>
              <w:t>dodavatelů atd.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3B5480" w:rsidP="00271B85">
            <w:pPr>
              <w:rPr>
                <w:rFonts w:cstheme="minorHAnsi"/>
              </w:rPr>
            </w:pPr>
            <w:r w:rsidRPr="003B5480">
              <w:rPr>
                <w:rFonts w:cstheme="minorHAnsi"/>
                <w:sz w:val="24"/>
                <w:szCs w:val="24"/>
                <w:highlight w:val="yellow"/>
              </w:rPr>
              <w:t>…………</w:t>
            </w:r>
          </w:p>
        </w:tc>
      </w:tr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271B85" w:rsidP="00692F82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Z</w:t>
            </w:r>
            <w:r w:rsidR="00783FF9" w:rsidRPr="00A75E75">
              <w:rPr>
                <w:rFonts w:cstheme="minorHAnsi"/>
                <w:b/>
              </w:rPr>
              <w:t>da jsou na stavbě práce s rizikem dle přílohy č.</w:t>
            </w:r>
            <w:r w:rsidR="00692F82" w:rsidRPr="00A75E75">
              <w:rPr>
                <w:rFonts w:cstheme="minorHAnsi"/>
                <w:b/>
              </w:rPr>
              <w:t> </w:t>
            </w:r>
            <w:r w:rsidR="00783FF9" w:rsidRPr="00A75E75">
              <w:rPr>
                <w:rFonts w:cstheme="minorHAnsi"/>
                <w:b/>
              </w:rPr>
              <w:t>5 NV 591/2006 Sb.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3B5480" w:rsidP="00271B85">
            <w:pPr>
              <w:rPr>
                <w:rFonts w:cstheme="minorHAnsi"/>
              </w:rPr>
            </w:pPr>
            <w:r w:rsidRPr="003B5480">
              <w:rPr>
                <w:rFonts w:cstheme="minorHAnsi"/>
                <w:sz w:val="24"/>
                <w:szCs w:val="24"/>
                <w:highlight w:val="yellow"/>
              </w:rPr>
              <w:t>…………</w:t>
            </w: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</w:tbl>
    <w:p w:rsidR="001A128E" w:rsidRPr="00A75E75" w:rsidRDefault="001A128E" w:rsidP="001A128E">
      <w:pPr>
        <w:spacing w:line="240" w:lineRule="auto"/>
        <w:jc w:val="both"/>
        <w:rPr>
          <w:rFonts w:cstheme="minorHAnsi"/>
          <w:sz w:val="24"/>
        </w:rPr>
      </w:pPr>
    </w:p>
    <w:p w:rsidR="00C20359" w:rsidRPr="00A75E75" w:rsidRDefault="00C20359" w:rsidP="00C20359">
      <w:pPr>
        <w:widowControl w:val="0"/>
        <w:spacing w:after="0" w:line="240" w:lineRule="auto"/>
        <w:jc w:val="both"/>
        <w:rPr>
          <w:rFonts w:cstheme="minorHAnsi"/>
          <w:i/>
          <w:noProof/>
          <w:sz w:val="24"/>
          <w:szCs w:val="20"/>
        </w:rPr>
      </w:pPr>
      <w:r w:rsidRPr="00A75E75">
        <w:rPr>
          <w:rFonts w:cstheme="minorHAnsi"/>
          <w:i/>
          <w:noProof/>
          <w:sz w:val="24"/>
          <w:szCs w:val="20"/>
        </w:rPr>
        <w:t xml:space="preserve">V </w:t>
      </w:r>
      <w:r w:rsidRPr="003B5480">
        <w:rPr>
          <w:rFonts w:cstheme="minorHAnsi"/>
          <w:i/>
          <w:noProof/>
          <w:sz w:val="24"/>
          <w:szCs w:val="20"/>
          <w:highlight w:val="yellow"/>
        </w:rPr>
        <w:t>………………….</w:t>
      </w:r>
      <w:r w:rsidRPr="00A75E75">
        <w:rPr>
          <w:rFonts w:cstheme="minorHAnsi"/>
          <w:i/>
          <w:noProof/>
          <w:sz w:val="24"/>
          <w:szCs w:val="20"/>
        </w:rPr>
        <w:t xml:space="preserve">  dne </w:t>
      </w:r>
      <w:r w:rsidRPr="003B5480">
        <w:rPr>
          <w:rFonts w:cstheme="minorHAnsi"/>
          <w:i/>
          <w:noProof/>
          <w:sz w:val="24"/>
          <w:szCs w:val="20"/>
          <w:highlight w:val="yellow"/>
        </w:rPr>
        <w:t>…………..</w:t>
      </w:r>
    </w:p>
    <w:p w:rsidR="000E4790" w:rsidRPr="00A75E75" w:rsidRDefault="000E4790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151E03" w:rsidRPr="00A75E75" w:rsidRDefault="00151E0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51E03">
      <w:pPr>
        <w:rPr>
          <w:rFonts w:cstheme="minorHAnsi"/>
          <w:i/>
          <w:sz w:val="20"/>
          <w:szCs w:val="20"/>
        </w:rPr>
      </w:pPr>
      <w:r w:rsidRPr="00A75E75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C84A53" w:rsidRPr="00A75E75" w:rsidSect="00680D7A"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872" w:rsidRDefault="00EA5872" w:rsidP="00EC6B17">
      <w:pPr>
        <w:spacing w:after="0" w:line="240" w:lineRule="auto"/>
      </w:pPr>
      <w:r>
        <w:separator/>
      </w:r>
    </w:p>
  </w:endnote>
  <w:endnote w:type="continuationSeparator" w:id="0">
    <w:p w:rsidR="00EA5872" w:rsidRDefault="00EA5872" w:rsidP="00EC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872" w:rsidRDefault="00EA5872" w:rsidP="00EC6B17">
      <w:pPr>
        <w:spacing w:after="0" w:line="240" w:lineRule="auto"/>
      </w:pPr>
      <w:r>
        <w:separator/>
      </w:r>
    </w:p>
  </w:footnote>
  <w:footnote w:type="continuationSeparator" w:id="0">
    <w:p w:rsidR="00EA5872" w:rsidRDefault="00EA5872" w:rsidP="00EC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3FF9"/>
    <w:rsid w:val="00000FB3"/>
    <w:rsid w:val="000173C2"/>
    <w:rsid w:val="000450C4"/>
    <w:rsid w:val="00050929"/>
    <w:rsid w:val="0005359D"/>
    <w:rsid w:val="00055F88"/>
    <w:rsid w:val="000A1200"/>
    <w:rsid w:val="000E4790"/>
    <w:rsid w:val="000F0F4D"/>
    <w:rsid w:val="001008C3"/>
    <w:rsid w:val="00121C69"/>
    <w:rsid w:val="0014143D"/>
    <w:rsid w:val="001422C6"/>
    <w:rsid w:val="00143486"/>
    <w:rsid w:val="00151E03"/>
    <w:rsid w:val="00164439"/>
    <w:rsid w:val="001867CF"/>
    <w:rsid w:val="001A128E"/>
    <w:rsid w:val="001B0741"/>
    <w:rsid w:val="001D5721"/>
    <w:rsid w:val="001E3AC7"/>
    <w:rsid w:val="00204EB0"/>
    <w:rsid w:val="00216856"/>
    <w:rsid w:val="00240D5C"/>
    <w:rsid w:val="002559A9"/>
    <w:rsid w:val="0026517B"/>
    <w:rsid w:val="00267F84"/>
    <w:rsid w:val="00271B85"/>
    <w:rsid w:val="002C3054"/>
    <w:rsid w:val="002F53EC"/>
    <w:rsid w:val="002F5F0C"/>
    <w:rsid w:val="0032117A"/>
    <w:rsid w:val="00333B37"/>
    <w:rsid w:val="00340C78"/>
    <w:rsid w:val="00354A19"/>
    <w:rsid w:val="00370FC5"/>
    <w:rsid w:val="0038081F"/>
    <w:rsid w:val="003932CE"/>
    <w:rsid w:val="003A4134"/>
    <w:rsid w:val="003B0D7C"/>
    <w:rsid w:val="003B5480"/>
    <w:rsid w:val="004704AE"/>
    <w:rsid w:val="00485983"/>
    <w:rsid w:val="004C3416"/>
    <w:rsid w:val="004C4300"/>
    <w:rsid w:val="004D5E06"/>
    <w:rsid w:val="004D7500"/>
    <w:rsid w:val="004F082D"/>
    <w:rsid w:val="0052399A"/>
    <w:rsid w:val="00523EDD"/>
    <w:rsid w:val="00525612"/>
    <w:rsid w:val="0053426D"/>
    <w:rsid w:val="005764D0"/>
    <w:rsid w:val="00581BA2"/>
    <w:rsid w:val="00585D67"/>
    <w:rsid w:val="005A3DA0"/>
    <w:rsid w:val="005A6338"/>
    <w:rsid w:val="006043A6"/>
    <w:rsid w:val="0061329E"/>
    <w:rsid w:val="006169D4"/>
    <w:rsid w:val="00617F7C"/>
    <w:rsid w:val="00635F96"/>
    <w:rsid w:val="006651EA"/>
    <w:rsid w:val="00680D7A"/>
    <w:rsid w:val="00692F82"/>
    <w:rsid w:val="006A0568"/>
    <w:rsid w:val="006A29EF"/>
    <w:rsid w:val="006B2C0D"/>
    <w:rsid w:val="006B58CB"/>
    <w:rsid w:val="006D4D2F"/>
    <w:rsid w:val="006E5CA2"/>
    <w:rsid w:val="0071356E"/>
    <w:rsid w:val="007160C0"/>
    <w:rsid w:val="007204D6"/>
    <w:rsid w:val="00740E2D"/>
    <w:rsid w:val="00747527"/>
    <w:rsid w:val="007718FD"/>
    <w:rsid w:val="00783FF9"/>
    <w:rsid w:val="007905C3"/>
    <w:rsid w:val="007A20BF"/>
    <w:rsid w:val="007E6008"/>
    <w:rsid w:val="007F5022"/>
    <w:rsid w:val="00802786"/>
    <w:rsid w:val="008555B7"/>
    <w:rsid w:val="00861434"/>
    <w:rsid w:val="00883405"/>
    <w:rsid w:val="00885DF2"/>
    <w:rsid w:val="008B4C77"/>
    <w:rsid w:val="008F47C8"/>
    <w:rsid w:val="00902929"/>
    <w:rsid w:val="0090367D"/>
    <w:rsid w:val="009126F8"/>
    <w:rsid w:val="00942BFF"/>
    <w:rsid w:val="00945F69"/>
    <w:rsid w:val="0095120B"/>
    <w:rsid w:val="009C07B9"/>
    <w:rsid w:val="009D06B1"/>
    <w:rsid w:val="009D558F"/>
    <w:rsid w:val="00A26DF2"/>
    <w:rsid w:val="00A27AD2"/>
    <w:rsid w:val="00A3618B"/>
    <w:rsid w:val="00A45241"/>
    <w:rsid w:val="00A75E75"/>
    <w:rsid w:val="00A907D6"/>
    <w:rsid w:val="00A96D7F"/>
    <w:rsid w:val="00AA25C7"/>
    <w:rsid w:val="00AA5DC8"/>
    <w:rsid w:val="00AC4035"/>
    <w:rsid w:val="00AC5477"/>
    <w:rsid w:val="00AE4254"/>
    <w:rsid w:val="00B05986"/>
    <w:rsid w:val="00B130E3"/>
    <w:rsid w:val="00B23F25"/>
    <w:rsid w:val="00B27C0D"/>
    <w:rsid w:val="00B359AF"/>
    <w:rsid w:val="00B56E04"/>
    <w:rsid w:val="00B8093B"/>
    <w:rsid w:val="00B92175"/>
    <w:rsid w:val="00BA2489"/>
    <w:rsid w:val="00BE29E3"/>
    <w:rsid w:val="00C12DA7"/>
    <w:rsid w:val="00C20359"/>
    <w:rsid w:val="00C21B7B"/>
    <w:rsid w:val="00C23726"/>
    <w:rsid w:val="00C35023"/>
    <w:rsid w:val="00C503DE"/>
    <w:rsid w:val="00C77580"/>
    <w:rsid w:val="00C80BD0"/>
    <w:rsid w:val="00C84A53"/>
    <w:rsid w:val="00CB0158"/>
    <w:rsid w:val="00CB6C39"/>
    <w:rsid w:val="00CD401A"/>
    <w:rsid w:val="00CD71F8"/>
    <w:rsid w:val="00CE6539"/>
    <w:rsid w:val="00CF008B"/>
    <w:rsid w:val="00D06198"/>
    <w:rsid w:val="00D17A85"/>
    <w:rsid w:val="00D431E6"/>
    <w:rsid w:val="00D47421"/>
    <w:rsid w:val="00D51964"/>
    <w:rsid w:val="00D56F15"/>
    <w:rsid w:val="00D8100F"/>
    <w:rsid w:val="00D947F8"/>
    <w:rsid w:val="00DD79D1"/>
    <w:rsid w:val="00DE1432"/>
    <w:rsid w:val="00DF0E31"/>
    <w:rsid w:val="00DF3577"/>
    <w:rsid w:val="00E008AF"/>
    <w:rsid w:val="00E43597"/>
    <w:rsid w:val="00E43903"/>
    <w:rsid w:val="00E555F9"/>
    <w:rsid w:val="00E76AE4"/>
    <w:rsid w:val="00E84465"/>
    <w:rsid w:val="00E95BC9"/>
    <w:rsid w:val="00E96EE0"/>
    <w:rsid w:val="00EA11F3"/>
    <w:rsid w:val="00EA5872"/>
    <w:rsid w:val="00EC6B17"/>
    <w:rsid w:val="00ED4F72"/>
    <w:rsid w:val="00F13FF5"/>
    <w:rsid w:val="00F310EF"/>
    <w:rsid w:val="00F66DC6"/>
    <w:rsid w:val="00F8243C"/>
    <w:rsid w:val="00F84F3A"/>
    <w:rsid w:val="00FC6103"/>
    <w:rsid w:val="00FD1A4D"/>
    <w:rsid w:val="00FD26C7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50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Valečková Jana</cp:lastModifiedBy>
  <cp:revision>135</cp:revision>
  <cp:lastPrinted>2019-10-25T09:23:00Z</cp:lastPrinted>
  <dcterms:created xsi:type="dcterms:W3CDTF">2016-02-24T06:49:00Z</dcterms:created>
  <dcterms:modified xsi:type="dcterms:W3CDTF">2025-04-14T08:20:00Z</dcterms:modified>
</cp:coreProperties>
</file>