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7B6BC2F3" w14:textId="77777777" w:rsidR="00FF4118" w:rsidRDefault="00FF4118" w:rsidP="00583407">
      <w:pPr>
        <w:rPr>
          <w:rFonts w:asciiTheme="minorHAnsi" w:hAnsiTheme="minorHAnsi" w:cstheme="minorHAnsi"/>
        </w:rPr>
      </w:pPr>
    </w:p>
    <w:p w14:paraId="4A3DE71B" w14:textId="77777777" w:rsidR="00E30A98" w:rsidRPr="00E30A98" w:rsidRDefault="00E30A98" w:rsidP="00E30A98">
      <w:pPr>
        <w:pStyle w:val="Zhlav"/>
        <w:jc w:val="right"/>
        <w:rPr>
          <w:b/>
          <w:i/>
        </w:rPr>
      </w:pPr>
      <w:r w:rsidRPr="00E30A98">
        <w:rPr>
          <w:b/>
          <w:i/>
        </w:rPr>
        <w:t>Příloha č. 3 Výzvy k podání nabídky (zadávací podmínky):</w:t>
      </w:r>
    </w:p>
    <w:p w14:paraId="26DB29CB" w14:textId="77777777" w:rsidR="00C67386" w:rsidRPr="00E30A98" w:rsidRDefault="00C67386" w:rsidP="00583407">
      <w:pPr>
        <w:rPr>
          <w:rFonts w:asciiTheme="minorHAnsi" w:hAnsiTheme="minorHAnsi" w:cstheme="minorHAnsi"/>
          <w:b/>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65A5925C"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AB2639">
        <w:rPr>
          <w:rFonts w:asciiTheme="minorHAnsi" w:hAnsiTheme="minorHAnsi" w:cstheme="minorHAnsi"/>
          <w:b/>
          <w:sz w:val="28"/>
          <w:szCs w:val="28"/>
        </w:rPr>
        <w:t>TUPADLY - CHODNÍK U SILNICE III/18515 – II. ETAPA“</w:t>
      </w:r>
    </w:p>
    <w:p w14:paraId="6109426A" w14:textId="06DF7578"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w:t>
      </w:r>
      <w:r w:rsidR="004C6F30">
        <w:rPr>
          <w:rFonts w:asciiTheme="minorHAnsi" w:hAnsiTheme="minorHAnsi" w:cstheme="minorHAnsi"/>
          <w:highlight w:val="yellow"/>
        </w:rPr>
        <w:t>výběrového</w:t>
      </w:r>
      <w:r w:rsidRPr="00A0151D">
        <w:rPr>
          <w:rFonts w:asciiTheme="minorHAnsi" w:hAnsiTheme="minorHAnsi" w:cstheme="minorHAnsi"/>
          <w:highlight w:val="yellow"/>
        </w:rPr>
        <w:t xml:space="preserve">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46134982"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E30A98" w:rsidRPr="00E30A98">
        <w:rPr>
          <w:rFonts w:asciiTheme="minorHAnsi" w:hAnsiTheme="minorHAnsi" w:cstheme="minorHAnsi"/>
          <w:highlight w:val="yellow"/>
        </w:rPr>
        <w:t>……………</w:t>
      </w:r>
      <w:proofErr w:type="gramStart"/>
      <w:r w:rsidR="00E30A98" w:rsidRPr="00E30A98">
        <w:rPr>
          <w:rFonts w:asciiTheme="minorHAnsi" w:hAnsiTheme="minorHAnsi" w:cstheme="minorHAnsi"/>
          <w:highlight w:val="yellow"/>
        </w:rPr>
        <w:t>…..</w:t>
      </w:r>
      <w:proofErr w:type="gramEnd"/>
    </w:p>
    <w:p w14:paraId="64C1FA25" w14:textId="3099CE6B"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E30A98">
        <w:rPr>
          <w:rFonts w:asciiTheme="minorHAnsi" w:hAnsiTheme="minorHAnsi" w:cstheme="minorHAnsi"/>
        </w:rPr>
        <w:t>38/HO-INV/2025</w:t>
      </w:r>
    </w:p>
    <w:p w14:paraId="00A650E9" w14:textId="77777777"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763589E" w14:textId="61530C8D" w:rsidR="001F2238" w:rsidRPr="00BC1919" w:rsidRDefault="00D762C8"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r w:rsidRPr="00BC1919">
        <w:rPr>
          <w:rFonts w:asciiTheme="minorHAnsi" w:hAnsiTheme="minorHAnsi" w:cstheme="minorHAnsi"/>
          <w:sz w:val="24"/>
          <w:szCs w:val="24"/>
        </w:rPr>
        <w:fldChar w:fldCharType="begin"/>
      </w:r>
      <w:r w:rsidR="00243C99" w:rsidRPr="00BC1919">
        <w:rPr>
          <w:rFonts w:asciiTheme="minorHAnsi" w:hAnsiTheme="minorHAnsi" w:cstheme="minorHAnsi"/>
          <w:sz w:val="24"/>
          <w:szCs w:val="24"/>
        </w:rPr>
        <w:instrText xml:space="preserve"> TOC \h \z \t "SoD;1" </w:instrText>
      </w:r>
      <w:r w:rsidRPr="00BC1919">
        <w:rPr>
          <w:rFonts w:asciiTheme="minorHAnsi" w:hAnsiTheme="minorHAnsi" w:cstheme="minorHAnsi"/>
          <w:sz w:val="24"/>
          <w:szCs w:val="24"/>
        </w:rPr>
        <w:fldChar w:fldCharType="separate"/>
      </w:r>
      <w:hyperlink w:anchor="_Toc189114234" w:history="1">
        <w:r w:rsidR="001F2238" w:rsidRPr="00BC1919">
          <w:rPr>
            <w:rStyle w:val="Hypertextovodkaz"/>
            <w:rFonts w:asciiTheme="minorHAnsi" w:hAnsiTheme="minorHAnsi" w:cstheme="minorHAnsi"/>
            <w:noProof/>
            <w:sz w:val="24"/>
            <w:szCs w:val="24"/>
          </w:rPr>
          <w:t>1.  Smluvní strany</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_Toc189114234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3</w:t>
        </w:r>
        <w:r w:rsidR="001F2238" w:rsidRPr="00BC1919">
          <w:rPr>
            <w:rFonts w:asciiTheme="minorHAnsi" w:hAnsiTheme="minorHAnsi" w:cstheme="minorHAnsi"/>
            <w:noProof/>
            <w:webHidden/>
            <w:sz w:val="24"/>
            <w:szCs w:val="24"/>
          </w:rPr>
          <w:fldChar w:fldCharType="end"/>
        </w:r>
      </w:hyperlink>
    </w:p>
    <w:p w14:paraId="494B9258" w14:textId="65F86C92"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5" w:history="1">
        <w:r w:rsidR="001F2238" w:rsidRPr="00BC1919">
          <w:rPr>
            <w:rStyle w:val="Hypertextovodkaz"/>
            <w:rFonts w:asciiTheme="minorHAnsi" w:hAnsiTheme="minorHAnsi" w:cstheme="minorHAnsi"/>
            <w:noProof/>
            <w:sz w:val="24"/>
            <w:szCs w:val="24"/>
          </w:rPr>
          <w:t>2. Výchozí údaje a podklady</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_Toc189114235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4</w:t>
        </w:r>
        <w:r w:rsidR="001F2238" w:rsidRPr="00BC1919">
          <w:rPr>
            <w:rFonts w:asciiTheme="minorHAnsi" w:hAnsiTheme="minorHAnsi" w:cstheme="minorHAnsi"/>
            <w:noProof/>
            <w:webHidden/>
            <w:sz w:val="24"/>
            <w:szCs w:val="24"/>
          </w:rPr>
          <w:fldChar w:fldCharType="end"/>
        </w:r>
      </w:hyperlink>
    </w:p>
    <w:p w14:paraId="733A17DA" w14:textId="2672F3B4"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6" w:history="1">
        <w:r w:rsidR="001F2238" w:rsidRPr="00BC1919">
          <w:rPr>
            <w:rStyle w:val="Hypertextovodkaz"/>
            <w:rFonts w:asciiTheme="minorHAnsi" w:hAnsiTheme="minorHAnsi" w:cstheme="minorHAnsi"/>
            <w:noProof/>
            <w:sz w:val="24"/>
            <w:szCs w:val="24"/>
          </w:rPr>
          <w:t>3. Předmět plnění díla</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_Toc189114236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4</w:t>
        </w:r>
        <w:r w:rsidR="001F2238" w:rsidRPr="00BC1919">
          <w:rPr>
            <w:rFonts w:asciiTheme="minorHAnsi" w:hAnsiTheme="minorHAnsi" w:cstheme="minorHAnsi"/>
            <w:noProof/>
            <w:webHidden/>
            <w:sz w:val="24"/>
            <w:szCs w:val="24"/>
          </w:rPr>
          <w:fldChar w:fldCharType="end"/>
        </w:r>
      </w:hyperlink>
    </w:p>
    <w:p w14:paraId="16B1F6E4" w14:textId="67147098"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7" w:history="1">
        <w:r w:rsidR="001F2238" w:rsidRPr="00BC1919">
          <w:rPr>
            <w:rStyle w:val="Hypertextovodkaz"/>
            <w:rFonts w:asciiTheme="minorHAnsi" w:hAnsiTheme="minorHAnsi" w:cstheme="minorHAnsi"/>
            <w:noProof/>
            <w:sz w:val="24"/>
            <w:szCs w:val="24"/>
          </w:rPr>
          <w:t>4. Doba plnění</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_Toc189114237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5</w:t>
        </w:r>
        <w:r w:rsidR="001F2238" w:rsidRPr="00BC1919">
          <w:rPr>
            <w:rFonts w:asciiTheme="minorHAnsi" w:hAnsiTheme="minorHAnsi" w:cstheme="minorHAnsi"/>
            <w:noProof/>
            <w:webHidden/>
            <w:sz w:val="24"/>
            <w:szCs w:val="24"/>
          </w:rPr>
          <w:fldChar w:fldCharType="end"/>
        </w:r>
      </w:hyperlink>
    </w:p>
    <w:p w14:paraId="4459437F" w14:textId="2206D1DB"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8" w:history="1">
        <w:r w:rsidR="001F2238" w:rsidRPr="00BC1919">
          <w:rPr>
            <w:rStyle w:val="Hypertextovodkaz"/>
            <w:rFonts w:asciiTheme="minorHAnsi" w:hAnsiTheme="minorHAnsi" w:cstheme="minorHAnsi"/>
            <w:noProof/>
            <w:sz w:val="24"/>
            <w:szCs w:val="24"/>
          </w:rPr>
          <w:t>5. Cena díla</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_Toc189114238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6</w:t>
        </w:r>
        <w:r w:rsidR="001F2238" w:rsidRPr="00BC1919">
          <w:rPr>
            <w:rFonts w:asciiTheme="minorHAnsi" w:hAnsiTheme="minorHAnsi" w:cstheme="minorHAnsi"/>
            <w:noProof/>
            <w:webHidden/>
            <w:sz w:val="24"/>
            <w:szCs w:val="24"/>
          </w:rPr>
          <w:fldChar w:fldCharType="end"/>
        </w:r>
      </w:hyperlink>
    </w:p>
    <w:p w14:paraId="2F7F4198" w14:textId="3DC8E72E"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39" w:history="1">
        <w:r w:rsidR="001F2238" w:rsidRPr="00BC1919">
          <w:rPr>
            <w:rStyle w:val="Hypertextovodkaz"/>
            <w:rFonts w:asciiTheme="minorHAnsi" w:hAnsiTheme="minorHAnsi" w:cstheme="minorHAnsi"/>
            <w:noProof/>
            <w:sz w:val="24"/>
            <w:szCs w:val="24"/>
          </w:rPr>
          <w:t>6. Platební a fakturační podmínky</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_Toc189114239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8</w:t>
        </w:r>
        <w:r w:rsidR="001F2238" w:rsidRPr="00BC1919">
          <w:rPr>
            <w:rFonts w:asciiTheme="minorHAnsi" w:hAnsiTheme="minorHAnsi" w:cstheme="minorHAnsi"/>
            <w:noProof/>
            <w:webHidden/>
            <w:sz w:val="24"/>
            <w:szCs w:val="24"/>
          </w:rPr>
          <w:fldChar w:fldCharType="end"/>
        </w:r>
      </w:hyperlink>
    </w:p>
    <w:p w14:paraId="4004319F" w14:textId="694D38F9"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0" w:history="1">
        <w:r w:rsidR="001F2238" w:rsidRPr="00BC1919">
          <w:rPr>
            <w:rStyle w:val="Hypertextovodkaz"/>
            <w:rFonts w:asciiTheme="minorHAnsi" w:hAnsiTheme="minorHAnsi" w:cstheme="minorHAnsi"/>
            <w:noProof/>
            <w:sz w:val="24"/>
            <w:szCs w:val="24"/>
          </w:rPr>
          <w:t>7. Záruka</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_Toc189114240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9</w:t>
        </w:r>
        <w:r w:rsidR="001F2238" w:rsidRPr="00BC1919">
          <w:rPr>
            <w:rFonts w:asciiTheme="minorHAnsi" w:hAnsiTheme="minorHAnsi" w:cstheme="minorHAnsi"/>
            <w:noProof/>
            <w:webHidden/>
            <w:sz w:val="24"/>
            <w:szCs w:val="24"/>
          </w:rPr>
          <w:fldChar w:fldCharType="end"/>
        </w:r>
      </w:hyperlink>
    </w:p>
    <w:p w14:paraId="7BF06C96" w14:textId="6B516C0B"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1" w:history="1">
        <w:r w:rsidR="001F2238" w:rsidRPr="00BC1919">
          <w:rPr>
            <w:rStyle w:val="Hypertextovodkaz"/>
            <w:rFonts w:asciiTheme="minorHAnsi" w:hAnsiTheme="minorHAnsi" w:cstheme="minorHAnsi"/>
            <w:noProof/>
            <w:sz w:val="24"/>
            <w:szCs w:val="24"/>
          </w:rPr>
          <w:t>8. Podmínky provedení díla</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_Toc189114241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11</w:t>
        </w:r>
        <w:r w:rsidR="001F2238" w:rsidRPr="00BC1919">
          <w:rPr>
            <w:rFonts w:asciiTheme="minorHAnsi" w:hAnsiTheme="minorHAnsi" w:cstheme="minorHAnsi"/>
            <w:noProof/>
            <w:webHidden/>
            <w:sz w:val="24"/>
            <w:szCs w:val="24"/>
          </w:rPr>
          <w:fldChar w:fldCharType="end"/>
        </w:r>
      </w:hyperlink>
    </w:p>
    <w:p w14:paraId="5182AFCD" w14:textId="72202C33"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2" w:history="1">
        <w:r w:rsidR="001F2238" w:rsidRPr="00BC1919">
          <w:rPr>
            <w:rStyle w:val="Hypertextovodkaz"/>
            <w:rFonts w:asciiTheme="minorHAnsi" w:hAnsiTheme="minorHAnsi" w:cstheme="minorHAnsi"/>
            <w:noProof/>
            <w:sz w:val="24"/>
            <w:szCs w:val="24"/>
          </w:rPr>
          <w:t>9. Smluvní pokuty</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_Toc189114242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17</w:t>
        </w:r>
        <w:r w:rsidR="001F2238" w:rsidRPr="00BC1919">
          <w:rPr>
            <w:rFonts w:asciiTheme="minorHAnsi" w:hAnsiTheme="minorHAnsi" w:cstheme="minorHAnsi"/>
            <w:noProof/>
            <w:webHidden/>
            <w:sz w:val="24"/>
            <w:szCs w:val="24"/>
          </w:rPr>
          <w:fldChar w:fldCharType="end"/>
        </w:r>
      </w:hyperlink>
    </w:p>
    <w:p w14:paraId="1D9F2850" w14:textId="7265E494"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3" w:history="1">
        <w:r w:rsidR="001F2238" w:rsidRPr="00BC1919">
          <w:rPr>
            <w:rStyle w:val="Hypertextovodkaz"/>
            <w:rFonts w:asciiTheme="minorHAnsi" w:hAnsiTheme="minorHAnsi" w:cstheme="minorHAnsi"/>
            <w:noProof/>
            <w:sz w:val="24"/>
            <w:szCs w:val="24"/>
          </w:rPr>
          <w:t>10. Vyšší moc</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_Toc189114243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18</w:t>
        </w:r>
        <w:r w:rsidR="001F2238" w:rsidRPr="00BC1919">
          <w:rPr>
            <w:rFonts w:asciiTheme="minorHAnsi" w:hAnsiTheme="minorHAnsi" w:cstheme="minorHAnsi"/>
            <w:noProof/>
            <w:webHidden/>
            <w:sz w:val="24"/>
            <w:szCs w:val="24"/>
          </w:rPr>
          <w:fldChar w:fldCharType="end"/>
        </w:r>
      </w:hyperlink>
    </w:p>
    <w:p w14:paraId="7DDA3A8F" w14:textId="55DA8FE5"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4" w:history="1">
        <w:r w:rsidR="001F2238" w:rsidRPr="00BC1919">
          <w:rPr>
            <w:rStyle w:val="Hypertextovodkaz"/>
            <w:rFonts w:asciiTheme="minorHAnsi" w:hAnsiTheme="minorHAnsi" w:cstheme="minorHAnsi"/>
            <w:noProof/>
            <w:sz w:val="24"/>
            <w:szCs w:val="24"/>
          </w:rPr>
          <w:t>12. Pojištění</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_Toc189114244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20</w:t>
        </w:r>
        <w:r w:rsidR="001F2238" w:rsidRPr="00BC1919">
          <w:rPr>
            <w:rFonts w:asciiTheme="minorHAnsi" w:hAnsiTheme="minorHAnsi" w:cstheme="minorHAnsi"/>
            <w:noProof/>
            <w:webHidden/>
            <w:sz w:val="24"/>
            <w:szCs w:val="24"/>
          </w:rPr>
          <w:fldChar w:fldCharType="end"/>
        </w:r>
      </w:hyperlink>
    </w:p>
    <w:p w14:paraId="38057450" w14:textId="3F762E46" w:rsidR="001F2238" w:rsidRPr="00BC1919" w:rsidRDefault="0026692C" w:rsidP="001F2238">
      <w:pPr>
        <w:pStyle w:val="Obsah1"/>
        <w:tabs>
          <w:tab w:val="right" w:leader="dot" w:pos="9061"/>
        </w:tabs>
        <w:spacing w:after="240"/>
        <w:rPr>
          <w:rFonts w:asciiTheme="minorHAnsi" w:eastAsiaTheme="minorEastAsia" w:hAnsiTheme="minorHAnsi" w:cstheme="minorHAnsi"/>
          <w:noProof/>
          <w:kern w:val="2"/>
          <w:sz w:val="24"/>
          <w:szCs w:val="24"/>
          <w14:ligatures w14:val="standardContextual"/>
        </w:rPr>
      </w:pPr>
      <w:hyperlink w:anchor="_Toc189114245" w:history="1">
        <w:r w:rsidR="001F2238" w:rsidRPr="00BC1919">
          <w:rPr>
            <w:rStyle w:val="Hypertextovodkaz"/>
            <w:rFonts w:asciiTheme="minorHAnsi" w:hAnsiTheme="minorHAnsi" w:cstheme="minorHAnsi"/>
            <w:noProof/>
            <w:sz w:val="24"/>
            <w:szCs w:val="24"/>
          </w:rPr>
          <w:t>13. Závěrečná ustanovení</w:t>
        </w:r>
        <w:r w:rsidR="001F2238" w:rsidRPr="00BC1919">
          <w:rPr>
            <w:rFonts w:asciiTheme="minorHAnsi" w:hAnsiTheme="minorHAnsi" w:cstheme="minorHAnsi"/>
            <w:noProof/>
            <w:webHidden/>
            <w:sz w:val="24"/>
            <w:szCs w:val="24"/>
          </w:rPr>
          <w:tab/>
        </w:r>
        <w:r w:rsidR="001F2238" w:rsidRPr="00BC1919">
          <w:rPr>
            <w:rFonts w:asciiTheme="minorHAnsi" w:hAnsiTheme="minorHAnsi" w:cstheme="minorHAnsi"/>
            <w:noProof/>
            <w:webHidden/>
            <w:sz w:val="24"/>
            <w:szCs w:val="24"/>
          </w:rPr>
          <w:fldChar w:fldCharType="begin"/>
        </w:r>
        <w:r w:rsidR="001F2238" w:rsidRPr="00BC1919">
          <w:rPr>
            <w:rFonts w:asciiTheme="minorHAnsi" w:hAnsiTheme="minorHAnsi" w:cstheme="minorHAnsi"/>
            <w:noProof/>
            <w:webHidden/>
            <w:sz w:val="24"/>
            <w:szCs w:val="24"/>
          </w:rPr>
          <w:instrText xml:space="preserve"> PAGEREF _Toc189114245 \h </w:instrText>
        </w:r>
        <w:r w:rsidR="001F2238" w:rsidRPr="00BC1919">
          <w:rPr>
            <w:rFonts w:asciiTheme="minorHAnsi" w:hAnsiTheme="minorHAnsi" w:cstheme="minorHAnsi"/>
            <w:noProof/>
            <w:webHidden/>
            <w:sz w:val="24"/>
            <w:szCs w:val="24"/>
          </w:rPr>
        </w:r>
        <w:r w:rsidR="001F2238" w:rsidRPr="00BC1919">
          <w:rPr>
            <w:rFonts w:asciiTheme="minorHAnsi" w:hAnsiTheme="minorHAnsi" w:cstheme="minorHAnsi"/>
            <w:noProof/>
            <w:webHidden/>
            <w:sz w:val="24"/>
            <w:szCs w:val="24"/>
          </w:rPr>
          <w:fldChar w:fldCharType="separate"/>
        </w:r>
        <w:r w:rsidR="00C91907" w:rsidRPr="00BC1919">
          <w:rPr>
            <w:rFonts w:asciiTheme="minorHAnsi" w:hAnsiTheme="minorHAnsi" w:cstheme="minorHAnsi"/>
            <w:noProof/>
            <w:webHidden/>
            <w:sz w:val="24"/>
            <w:szCs w:val="24"/>
          </w:rPr>
          <w:t>21</w:t>
        </w:r>
        <w:r w:rsidR="001F2238" w:rsidRPr="00BC1919">
          <w:rPr>
            <w:rFonts w:asciiTheme="minorHAnsi" w:hAnsiTheme="minorHAnsi" w:cstheme="minorHAnsi"/>
            <w:noProof/>
            <w:webHidden/>
            <w:sz w:val="24"/>
            <w:szCs w:val="24"/>
          </w:rPr>
          <w:fldChar w:fldCharType="end"/>
        </w:r>
      </w:hyperlink>
    </w:p>
    <w:p w14:paraId="632E48B1" w14:textId="444BFE59" w:rsidR="001C1C90" w:rsidRPr="00BC1919" w:rsidRDefault="00D762C8" w:rsidP="00126F43">
      <w:pPr>
        <w:spacing w:line="360" w:lineRule="auto"/>
        <w:rPr>
          <w:rFonts w:asciiTheme="minorHAnsi" w:hAnsiTheme="minorHAnsi" w:cstheme="minorHAnsi"/>
          <w:szCs w:val="24"/>
        </w:rPr>
      </w:pPr>
      <w:r w:rsidRPr="00BC1919">
        <w:rPr>
          <w:rFonts w:asciiTheme="minorHAnsi" w:hAnsiTheme="minorHAnsi" w:cstheme="minorHAnsi"/>
          <w:szCs w:val="24"/>
        </w:rPr>
        <w:fldChar w:fldCharType="end"/>
      </w:r>
      <w:r w:rsidR="00243C99" w:rsidRPr="00BC1919">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66DDE4E9" w14:textId="2E7310B1" w:rsidR="00283070" w:rsidRPr="00A0151D" w:rsidRDefault="00283070" w:rsidP="005A15F2">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C47B60" w:rsidRPr="004426AF">
        <w:rPr>
          <w:rFonts w:asciiTheme="minorHAnsi" w:hAnsiTheme="minorHAnsi" w:cstheme="minorHAnsi"/>
          <w:b/>
          <w:bCs/>
        </w:rPr>
        <w:t>LMP</w:t>
      </w:r>
      <w:r w:rsidR="00C47B60">
        <w:rPr>
          <w:rFonts w:asciiTheme="minorHAnsi" w:hAnsiTheme="minorHAnsi" w:cstheme="minorHAnsi"/>
          <w:b/>
          <w:bCs/>
        </w:rPr>
        <w:t xml:space="preserve"> – p</w:t>
      </w:r>
      <w:r w:rsidR="00C47B60" w:rsidRPr="004426AF">
        <w:rPr>
          <w:rFonts w:asciiTheme="minorHAnsi" w:hAnsiTheme="minorHAnsi" w:cstheme="minorHAnsi"/>
          <w:b/>
          <w:bCs/>
        </w:rPr>
        <w:t>rojekty</w:t>
      </w:r>
      <w:r w:rsidR="00C47B60">
        <w:rPr>
          <w:rFonts w:asciiTheme="minorHAnsi" w:hAnsiTheme="minorHAnsi" w:cstheme="minorHAnsi"/>
          <w:b/>
          <w:bCs/>
        </w:rPr>
        <w:t>, s.r.o.</w:t>
      </w:r>
      <w:r w:rsidR="00C47B60" w:rsidRPr="004426AF">
        <w:rPr>
          <w:rFonts w:asciiTheme="minorHAnsi" w:hAnsiTheme="minorHAnsi" w:cstheme="minorHAnsi"/>
          <w:bCs/>
        </w:rPr>
        <w:t>,</w:t>
      </w:r>
      <w:r w:rsidR="00C47B60" w:rsidRPr="004426AF">
        <w:rPr>
          <w:rFonts w:asciiTheme="minorHAnsi" w:hAnsiTheme="minorHAnsi" w:cstheme="minorHAnsi"/>
          <w:b/>
          <w:bCs/>
        </w:rPr>
        <w:t xml:space="preserve"> </w:t>
      </w:r>
      <w:proofErr w:type="spellStart"/>
      <w:r w:rsidR="00C47B60" w:rsidRPr="004426AF">
        <w:rPr>
          <w:rFonts w:asciiTheme="minorHAnsi" w:hAnsiTheme="minorHAnsi" w:cstheme="minorHAnsi"/>
          <w:bCs/>
        </w:rPr>
        <w:t>Čepinec</w:t>
      </w:r>
      <w:proofErr w:type="spellEnd"/>
      <w:r w:rsidR="00C47B60" w:rsidRPr="004426AF">
        <w:rPr>
          <w:rFonts w:asciiTheme="minorHAnsi" w:hAnsiTheme="minorHAnsi" w:cstheme="minorHAnsi"/>
          <w:bCs/>
        </w:rPr>
        <w:t xml:space="preserve"> </w:t>
      </w:r>
      <w:proofErr w:type="spellStart"/>
      <w:r w:rsidR="00C47B60" w:rsidRPr="004426AF">
        <w:rPr>
          <w:rFonts w:asciiTheme="minorHAnsi" w:hAnsiTheme="minorHAnsi" w:cstheme="minorHAnsi"/>
          <w:bCs/>
        </w:rPr>
        <w:t>ev.č</w:t>
      </w:r>
      <w:proofErr w:type="spellEnd"/>
      <w:r w:rsidR="00C47B60" w:rsidRPr="004426AF">
        <w:rPr>
          <w:rFonts w:asciiTheme="minorHAnsi" w:hAnsiTheme="minorHAnsi" w:cstheme="minorHAnsi"/>
          <w:bCs/>
        </w:rPr>
        <w:t>. 12, 335 01 ŽINKOVY, IČ: 23089849</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CF7D5B8" w14:textId="77777777" w:rsidR="00E30A98"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proofErr w:type="spellStart"/>
      <w:r w:rsidR="00905F61" w:rsidRPr="00905F61">
        <w:rPr>
          <w:rFonts w:asciiTheme="minorHAnsi" w:hAnsiTheme="minorHAnsi" w:cstheme="minorHAnsi"/>
          <w:b/>
        </w:rPr>
        <w:t>Popelík</w:t>
      </w:r>
      <w:proofErr w:type="spellEnd"/>
      <w:r w:rsidR="00905F61">
        <w:rPr>
          <w:rFonts w:asciiTheme="minorHAnsi" w:hAnsiTheme="minorHAnsi" w:cstheme="minorHAnsi"/>
        </w:rPr>
        <w:t xml:space="preserve">, stavební technik přípravy a realizace objednatele, tel.: 376 347 235, mobil: 605 251 978, </w:t>
      </w:r>
    </w:p>
    <w:p w14:paraId="65795DB2" w14:textId="7ACED758" w:rsidR="002A14B7" w:rsidRDefault="00905F61" w:rsidP="00905F61">
      <w:pPr>
        <w:tabs>
          <w:tab w:val="left" w:pos="4536"/>
        </w:tabs>
        <w:ind w:left="2160"/>
        <w:jc w:val="left"/>
        <w:rPr>
          <w:rFonts w:asciiTheme="minorHAnsi" w:hAnsiTheme="minorHAnsi" w:cstheme="minorHAnsi"/>
        </w:rPr>
      </w:pPr>
      <w:r>
        <w:rPr>
          <w:rFonts w:asciiTheme="minorHAnsi" w:hAnsiTheme="minorHAnsi" w:cstheme="minorHAnsi"/>
        </w:rPr>
        <w:t xml:space="preserve">e-mail: </w:t>
      </w:r>
      <w:hyperlink r:id="rId9" w:history="1">
        <w:r w:rsidRPr="004D481F">
          <w:rPr>
            <w:rStyle w:val="Hypertextovodkaz"/>
            <w:rFonts w:asciiTheme="minorHAnsi" w:hAnsiTheme="minorHAnsi" w:cstheme="minorHAnsi"/>
          </w:rPr>
          <w:t>tpopelik@mukt.cz</w:t>
        </w:r>
      </w:hyperlink>
      <w:r>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Default="006B16F9" w:rsidP="00583407">
      <w:pPr>
        <w:rPr>
          <w:rFonts w:asciiTheme="minorHAnsi" w:hAnsiTheme="minorHAnsi" w:cstheme="minorHAnsi"/>
        </w:rPr>
      </w:pPr>
    </w:p>
    <w:p w14:paraId="1B1EF70B" w14:textId="77777777" w:rsidR="00D60CD6" w:rsidRDefault="00D60CD6" w:rsidP="00583407">
      <w:pPr>
        <w:rPr>
          <w:rFonts w:asciiTheme="minorHAnsi" w:hAnsiTheme="minorHAnsi" w:cstheme="minorHAnsi"/>
        </w:rPr>
      </w:pPr>
    </w:p>
    <w:p w14:paraId="0DF81CCB" w14:textId="77777777" w:rsidR="00D60CD6" w:rsidRPr="00A0151D" w:rsidRDefault="00D60CD6"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37E45A35" w14:textId="1211A0E9" w:rsidR="001C1C90" w:rsidRPr="00A0151D" w:rsidRDefault="000E6A8C" w:rsidP="00583407">
      <w:pPr>
        <w:pStyle w:val="SoD"/>
        <w:rPr>
          <w:rFonts w:asciiTheme="minorHAnsi" w:hAnsiTheme="minorHAnsi" w:cstheme="minorHAnsi"/>
        </w:rPr>
      </w:pPr>
      <w:bookmarkStart w:id="1" w:name="_Toc189114235"/>
      <w:r>
        <w:rPr>
          <w:rFonts w:asciiTheme="minorHAnsi" w:hAnsiTheme="minorHAnsi" w:cstheme="minorHAnsi"/>
        </w:rPr>
        <w:lastRenderedPageBreak/>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1"/>
      <w:r w:rsidR="001C1C90" w:rsidRPr="00A0151D">
        <w:rPr>
          <w:rFonts w:asciiTheme="minorHAnsi" w:hAnsiTheme="minorHAnsi" w:cstheme="minorHAnsi"/>
        </w:rPr>
        <w:t xml:space="preserve"> </w:t>
      </w:r>
    </w:p>
    <w:p w14:paraId="4E656304" w14:textId="676D7C31"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C47B60" w:rsidRPr="00E30A98">
        <w:rPr>
          <w:rFonts w:asciiTheme="minorHAnsi" w:hAnsiTheme="minorHAnsi" w:cstheme="minorHAnsi"/>
          <w:highlight w:val="yellow"/>
        </w:rPr>
        <w:t>xx</w:t>
      </w:r>
      <w:r w:rsidR="00D02B78" w:rsidRPr="00E30A98">
        <w:rPr>
          <w:rFonts w:asciiTheme="minorHAnsi" w:hAnsiTheme="minorHAnsi" w:cstheme="minorHAnsi"/>
          <w:highlight w:val="yellow"/>
        </w:rPr>
        <w:t>.</w:t>
      </w:r>
      <w:r w:rsidR="00C47B60" w:rsidRPr="00E30A98">
        <w:rPr>
          <w:rFonts w:asciiTheme="minorHAnsi" w:hAnsiTheme="minorHAnsi" w:cstheme="minorHAnsi"/>
          <w:highlight w:val="yellow"/>
        </w:rPr>
        <w:t>yy</w:t>
      </w:r>
      <w:r w:rsidR="00D02B78" w:rsidRPr="00E30A98">
        <w:rPr>
          <w:rFonts w:asciiTheme="minorHAnsi" w:hAnsiTheme="minorHAnsi" w:cstheme="minorHAnsi"/>
          <w:highlight w:val="yellow"/>
        </w:rPr>
        <w:t>.2025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C47B60">
        <w:rPr>
          <w:rFonts w:asciiTheme="minorHAnsi" w:hAnsiTheme="minorHAnsi" w:cstheme="minorHAnsi"/>
        </w:rPr>
        <w:t> </w:t>
      </w:r>
      <w:r w:rsidR="00C47B60" w:rsidRPr="00C47B60">
        <w:rPr>
          <w:rFonts w:asciiTheme="minorHAnsi" w:hAnsiTheme="minorHAnsi" w:cstheme="minorHAnsi"/>
          <w:highlight w:val="cyan"/>
        </w:rPr>
        <w:t>xx.yy</w:t>
      </w:r>
      <w:r w:rsidR="00D02B78" w:rsidRPr="00C47B60">
        <w:rPr>
          <w:rFonts w:asciiTheme="minorHAnsi" w:hAnsiTheme="minorHAnsi" w:cstheme="minorHAnsi"/>
          <w:highlight w:val="cyan"/>
        </w:rPr>
        <w:t>.2025</w:t>
      </w:r>
      <w:r w:rsidR="005A15F2" w:rsidRPr="00C47B60">
        <w:rPr>
          <w:rFonts w:asciiTheme="minorHAnsi" w:hAnsiTheme="minorHAnsi" w:cstheme="minorHAnsi"/>
          <w:highlight w:val="cyan"/>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42ECB254" w:rsidR="001B08AB" w:rsidRPr="00A0151D" w:rsidRDefault="00A352BF" w:rsidP="00AB2639">
      <w:pPr>
        <w:pStyle w:val="Bezmezer"/>
        <w:ind w:left="720" w:hanging="720"/>
      </w:pPr>
      <w:r w:rsidRPr="00A0151D">
        <w:t>3.1.1</w:t>
      </w:r>
      <w:r w:rsidR="00237710" w:rsidRPr="00A0151D">
        <w:t xml:space="preserve"> </w:t>
      </w:r>
      <w:r w:rsidR="005008B5" w:rsidRPr="00A0151D">
        <w:tab/>
      </w:r>
      <w:r w:rsidR="002C12FF" w:rsidRPr="00AB2639">
        <w:rPr>
          <w:rFonts w:asciiTheme="minorHAnsi" w:hAnsiTheme="minorHAnsi" w:cstheme="minorHAnsi"/>
          <w:szCs w:val="24"/>
        </w:rPr>
        <w:t xml:space="preserve">Předmětem </w:t>
      </w:r>
      <w:r w:rsidR="009031A9" w:rsidRPr="00AB2639">
        <w:rPr>
          <w:rFonts w:asciiTheme="minorHAnsi" w:hAnsiTheme="minorHAnsi" w:cstheme="minorHAnsi"/>
          <w:szCs w:val="24"/>
        </w:rPr>
        <w:t>tohoto díla</w:t>
      </w:r>
      <w:r w:rsidR="00DC5AD0" w:rsidRPr="00AB2639">
        <w:rPr>
          <w:rFonts w:asciiTheme="minorHAnsi" w:hAnsiTheme="minorHAnsi" w:cstheme="minorHAnsi"/>
          <w:szCs w:val="24"/>
        </w:rPr>
        <w:t xml:space="preserve"> jsou stavební práce</w:t>
      </w:r>
      <w:r w:rsidR="00583407" w:rsidRPr="00AB2639">
        <w:rPr>
          <w:rFonts w:asciiTheme="minorHAnsi" w:hAnsiTheme="minorHAnsi" w:cstheme="minorHAnsi"/>
          <w:szCs w:val="24"/>
        </w:rPr>
        <w:t xml:space="preserve"> v rámci akce </w:t>
      </w:r>
      <w:r w:rsidR="00AB2639" w:rsidRPr="00AB2639">
        <w:rPr>
          <w:rFonts w:asciiTheme="minorHAnsi" w:hAnsiTheme="minorHAnsi" w:cstheme="minorHAnsi"/>
          <w:b/>
        </w:rPr>
        <w:t>„TUPADLY - CHODNÍK U SILNICE III/18515 – II. ETAPA“</w:t>
      </w:r>
      <w:r w:rsidR="00AB2639" w:rsidRPr="00AB2639">
        <w:rPr>
          <w:rFonts w:asciiTheme="minorHAnsi" w:hAnsiTheme="minorHAnsi" w:cstheme="minorHAnsi"/>
        </w:rPr>
        <w:t xml:space="preserve"> </w:t>
      </w:r>
      <w:r w:rsidR="003B01AD" w:rsidRPr="00AB2639">
        <w:rPr>
          <w:rFonts w:asciiTheme="minorHAnsi" w:hAnsiTheme="minorHAnsi" w:cstheme="minorHAnsi"/>
          <w:szCs w:val="24"/>
        </w:rPr>
        <w:t xml:space="preserve">dle </w:t>
      </w:r>
      <w:r w:rsidR="00806ABB" w:rsidRPr="00AB2639">
        <w:rPr>
          <w:rFonts w:asciiTheme="minorHAnsi" w:hAnsiTheme="minorHAnsi" w:cstheme="minorHAnsi"/>
          <w:szCs w:val="24"/>
        </w:rPr>
        <w:t>dokumentace pro prováděn</w:t>
      </w:r>
      <w:r w:rsidR="00CD64A0" w:rsidRPr="00AB2639">
        <w:rPr>
          <w:rFonts w:asciiTheme="minorHAnsi" w:hAnsiTheme="minorHAnsi" w:cstheme="minorHAnsi"/>
          <w:szCs w:val="24"/>
        </w:rPr>
        <w:t xml:space="preserve">í stavby </w:t>
      </w:r>
      <w:r w:rsidR="00680698" w:rsidRPr="00AB2639">
        <w:rPr>
          <w:rFonts w:asciiTheme="minorHAnsi" w:hAnsiTheme="minorHAnsi" w:cstheme="minorHAnsi"/>
          <w:szCs w:val="24"/>
        </w:rPr>
        <w:t>a</w:t>
      </w:r>
      <w:r w:rsidR="00583407" w:rsidRPr="00AB2639">
        <w:rPr>
          <w:rFonts w:asciiTheme="minorHAnsi" w:hAnsiTheme="minorHAnsi" w:cstheme="minorHAnsi"/>
          <w:szCs w:val="24"/>
        </w:rPr>
        <w:t xml:space="preserve"> soupisu prací s</w:t>
      </w:r>
      <w:r w:rsidR="00134652" w:rsidRPr="00AB2639">
        <w:rPr>
          <w:rFonts w:asciiTheme="minorHAnsi" w:hAnsiTheme="minorHAnsi" w:cstheme="minorHAnsi"/>
          <w:szCs w:val="24"/>
        </w:rPr>
        <w:t> </w:t>
      </w:r>
      <w:r w:rsidR="00583407" w:rsidRPr="00AB2639">
        <w:rPr>
          <w:rFonts w:asciiTheme="minorHAnsi" w:hAnsiTheme="minorHAnsi" w:cstheme="minorHAnsi"/>
          <w:szCs w:val="24"/>
        </w:rPr>
        <w:t>výkazem</w:t>
      </w:r>
      <w:r w:rsidR="00134652" w:rsidRPr="00AB2639">
        <w:rPr>
          <w:rFonts w:asciiTheme="minorHAnsi" w:hAnsiTheme="minorHAnsi" w:cstheme="minorHAnsi"/>
          <w:szCs w:val="24"/>
        </w:rPr>
        <w:t xml:space="preserve"> v</w:t>
      </w:r>
      <w:r w:rsidR="00583407" w:rsidRPr="00AB2639">
        <w:rPr>
          <w:rFonts w:asciiTheme="minorHAnsi" w:hAnsiTheme="minorHAnsi" w:cstheme="minorHAnsi"/>
          <w:szCs w:val="24"/>
        </w:rPr>
        <w:t>ýměr</w:t>
      </w:r>
      <w:r w:rsidR="00583407" w:rsidRPr="00AB2639">
        <w:rPr>
          <w:rFonts w:asciiTheme="minorHAnsi" w:hAnsiTheme="minorHAnsi" w:cstheme="minorHAnsi"/>
        </w:rPr>
        <w:t xml:space="preserve"> </w:t>
      </w:r>
      <w:r w:rsidR="000B4586" w:rsidRPr="00AB2639">
        <w:rPr>
          <w:rFonts w:asciiTheme="minorHAnsi" w:hAnsiTheme="minorHAnsi" w:cstheme="minorHAnsi"/>
        </w:rPr>
        <w:t>v rozsahu stanoveném vyhláš</w:t>
      </w:r>
      <w:r w:rsidR="00583407" w:rsidRPr="00AB2639">
        <w:rPr>
          <w:rFonts w:asciiTheme="minorHAnsi" w:hAnsiTheme="minorHAnsi" w:cstheme="minorHAnsi"/>
        </w:rPr>
        <w:t xml:space="preserve">kou č. </w:t>
      </w:r>
      <w:r w:rsidR="00CE13F2" w:rsidRPr="00AB2639">
        <w:rPr>
          <w:rFonts w:asciiTheme="minorHAnsi" w:hAnsiTheme="minorHAnsi" w:cstheme="minorHAnsi"/>
        </w:rPr>
        <w:t>169/2016</w:t>
      </w:r>
      <w:r w:rsidR="00583407" w:rsidRPr="00AB2639">
        <w:rPr>
          <w:rFonts w:asciiTheme="minorHAnsi" w:hAnsiTheme="minorHAnsi" w:cstheme="minorHAnsi"/>
        </w:rPr>
        <w:t xml:space="preserve"> Sb.</w:t>
      </w:r>
      <w:r w:rsidR="00F62206" w:rsidRPr="00AB2639">
        <w:rPr>
          <w:rFonts w:asciiTheme="minorHAnsi" w:hAnsiTheme="minorHAnsi" w:cstheme="minorHAnsi"/>
        </w:rPr>
        <w:t>, ve znění pozdějších předpisů.</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332DB2CC" w14:textId="2F798ED4" w:rsidR="002C51C8" w:rsidRPr="00A0151D" w:rsidRDefault="002C51C8" w:rsidP="00A3047F">
      <w:pPr>
        <w:spacing w:before="120"/>
        <w:ind w:left="720" w:hanging="720"/>
        <w:rPr>
          <w:rFonts w:asciiTheme="minorHAnsi" w:hAnsiTheme="minorHAnsi" w:cstheme="minorHAnsi"/>
        </w:rPr>
      </w:pPr>
      <w:r>
        <w:rPr>
          <w:rFonts w:asciiTheme="minorHAnsi" w:hAnsiTheme="minorHAnsi" w:cstheme="minorHAnsi"/>
        </w:rPr>
        <w:t>3.2.5</w:t>
      </w:r>
      <w:r>
        <w:rPr>
          <w:rFonts w:asciiTheme="minorHAnsi" w:hAnsiTheme="minorHAnsi" w:cstheme="minorHAnsi"/>
        </w:rPr>
        <w:tab/>
      </w:r>
      <w:r w:rsidRPr="00C47B60">
        <w:rPr>
          <w:rFonts w:asciiTheme="minorHAnsi" w:hAnsiTheme="minorHAnsi" w:cstheme="minorHAnsi"/>
        </w:rPr>
        <w:t xml:space="preserve">Zhotovitel se zavazuje odkoupit vyfrézovanou živičnou směs za jednotkovou cenu </w:t>
      </w:r>
      <w:r w:rsidR="00026843" w:rsidRPr="00C47B60">
        <w:rPr>
          <w:rFonts w:asciiTheme="minorHAnsi" w:hAnsiTheme="minorHAnsi" w:cstheme="minorHAnsi"/>
        </w:rPr>
        <w:t xml:space="preserve">90,00 </w:t>
      </w:r>
      <w:r w:rsidRPr="00C47B60">
        <w:rPr>
          <w:rFonts w:asciiTheme="minorHAnsi" w:hAnsiTheme="minorHAnsi" w:cstheme="minorHAnsi"/>
        </w:rPr>
        <w:t>Kč bez DPH za 1 tunu (bude uzavřena samostatná kupní smlouva).</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4956B6ED" w14:textId="77777777" w:rsidR="000E6A8C" w:rsidRDefault="000E6A8C" w:rsidP="001737A8">
      <w:pPr>
        <w:ind w:left="720" w:hanging="720"/>
        <w:rPr>
          <w:rFonts w:asciiTheme="minorHAnsi" w:hAnsiTheme="minorHAnsi" w:cstheme="minorHAnsi"/>
        </w:rPr>
      </w:pPr>
    </w:p>
    <w:p w14:paraId="6B2B63BB" w14:textId="77777777" w:rsidR="00AB0CFC" w:rsidRPr="00905F61" w:rsidRDefault="00DE7650" w:rsidP="00583407">
      <w:pPr>
        <w:spacing w:before="120"/>
        <w:rPr>
          <w:rFonts w:asciiTheme="minorHAnsi" w:hAnsiTheme="minorHAnsi" w:cstheme="minorHAnsi"/>
        </w:rPr>
      </w:pPr>
      <w:proofErr w:type="gramStart"/>
      <w:r w:rsidRPr="00905F61">
        <w:rPr>
          <w:rFonts w:asciiTheme="minorHAnsi" w:hAnsiTheme="minorHAnsi" w:cstheme="minorHAnsi"/>
        </w:rPr>
        <w:lastRenderedPageBreak/>
        <w:t>3.3.2</w:t>
      </w:r>
      <w:r w:rsidR="005664CF" w:rsidRPr="00905F61">
        <w:rPr>
          <w:rFonts w:asciiTheme="minorHAnsi" w:hAnsiTheme="minorHAnsi" w:cstheme="minorHAnsi"/>
        </w:rPr>
        <w:t xml:space="preserve">   </w:t>
      </w:r>
      <w:r w:rsidRPr="00905F61">
        <w:rPr>
          <w:rFonts w:asciiTheme="minorHAnsi" w:hAnsiTheme="minorHAnsi" w:cstheme="minorHAnsi"/>
        </w:rPr>
        <w:t>Zhotovitel</w:t>
      </w:r>
      <w:proofErr w:type="gramEnd"/>
      <w:r w:rsidRPr="00905F61">
        <w:rPr>
          <w:rFonts w:asciiTheme="minorHAnsi" w:hAnsiTheme="minorHAnsi" w:cstheme="minorHAnsi"/>
        </w:rPr>
        <w:t xml:space="preserve">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C47B60">
        <w:rPr>
          <w:rFonts w:asciiTheme="minorHAnsi" w:hAnsiTheme="minorHAnsi" w:cstheme="minorHAnsi"/>
          <w:b/>
          <w:i/>
          <w:highlight w:val="yellow"/>
        </w:rPr>
        <w:t>…</w:t>
      </w:r>
      <w:r w:rsidR="003861A5" w:rsidRPr="00C47B60">
        <w:rPr>
          <w:rFonts w:asciiTheme="minorHAnsi" w:hAnsiTheme="minorHAnsi" w:cstheme="minorHAnsi"/>
          <w:b/>
          <w:i/>
          <w:highlight w:val="yellow"/>
        </w:rPr>
        <w:t>….</w:t>
      </w:r>
      <w:r w:rsidR="00F00ED2" w:rsidRPr="00905F61">
        <w:rPr>
          <w:rFonts w:asciiTheme="minorHAnsi" w:hAnsiTheme="minorHAnsi" w:cstheme="minorHAnsi"/>
          <w:b/>
          <w:i/>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C47B60">
        <w:rPr>
          <w:rFonts w:asciiTheme="minorHAnsi" w:hAnsiTheme="minorHAnsi" w:cstheme="minorHAnsi"/>
          <w:b/>
          <w:i/>
          <w:highlight w:val="yellow"/>
        </w:rPr>
        <w:t>…</w:t>
      </w:r>
      <w:r w:rsidR="003861A5" w:rsidRPr="00C47B60">
        <w:rPr>
          <w:rFonts w:asciiTheme="minorHAnsi" w:hAnsiTheme="minorHAnsi" w:cstheme="minorHAnsi"/>
          <w:b/>
          <w:i/>
          <w:highlight w:val="yellow"/>
        </w:rPr>
        <w:t>….</w:t>
      </w:r>
      <w:r w:rsidR="00F00ED2" w:rsidRPr="00905F61">
        <w:rPr>
          <w:rFonts w:asciiTheme="minorHAnsi" w:hAnsiTheme="minorHAnsi" w:cstheme="minorHAnsi"/>
          <w:b/>
          <w:i/>
        </w:rPr>
        <w:t>,</w:t>
      </w:r>
    </w:p>
    <w:p w14:paraId="0D36AD87" w14:textId="6C285390"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16E9550B"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E30A98">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E30A98">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A0151D" w:rsidRDefault="001C1C90" w:rsidP="00087623">
      <w:pPr>
        <w:pStyle w:val="SoD"/>
        <w:rPr>
          <w:rFonts w:asciiTheme="minorHAnsi" w:hAnsiTheme="minorHAnsi" w:cstheme="minorHAnsi"/>
        </w:rPr>
      </w:pPr>
      <w:bookmarkStart w:id="4" w:name="_Toc189114237"/>
      <w:r w:rsidRPr="00A0151D">
        <w:rPr>
          <w:rFonts w:asciiTheme="minorHAnsi" w:hAnsiTheme="minorHAnsi" w:cstheme="minorHAnsi"/>
        </w:rPr>
        <w:t>4. Doba plnění</w:t>
      </w:r>
      <w:bookmarkEnd w:id="4"/>
    </w:p>
    <w:p w14:paraId="3A460727" w14:textId="77777777" w:rsidR="00C47B60" w:rsidRPr="006F7089" w:rsidRDefault="0044329B" w:rsidP="00C47B60">
      <w:pPr>
        <w:pStyle w:val="Normlnweb"/>
        <w:numPr>
          <w:ilvl w:val="1"/>
          <w:numId w:val="33"/>
        </w:numPr>
        <w:rPr>
          <w:rFonts w:asciiTheme="minorHAnsi" w:hAnsiTheme="minorHAnsi" w:cstheme="minorHAnsi"/>
          <w:b/>
          <w:bCs/>
        </w:rPr>
      </w:pPr>
      <w:r w:rsidRPr="00A0151D">
        <w:rPr>
          <w:rFonts w:asciiTheme="minorHAnsi" w:hAnsiTheme="minorHAnsi" w:cstheme="minorHAnsi"/>
          <w:b/>
        </w:rPr>
        <w:t>4.1</w:t>
      </w:r>
      <w:r w:rsidR="003A05BC" w:rsidRPr="00A0151D">
        <w:rPr>
          <w:rFonts w:asciiTheme="minorHAnsi" w:hAnsiTheme="minorHAnsi" w:cstheme="minorHAnsi"/>
          <w:b/>
        </w:rPr>
        <w:tab/>
      </w:r>
      <w:r w:rsidR="00C47B60" w:rsidRPr="006F7089">
        <w:rPr>
          <w:rFonts w:asciiTheme="minorHAnsi" w:hAnsiTheme="minorHAnsi" w:cstheme="minorHAnsi"/>
          <w:b/>
          <w:bCs/>
        </w:rPr>
        <w:t xml:space="preserve">    Zahájení plnění díla</w:t>
      </w:r>
    </w:p>
    <w:p w14:paraId="1EF8DE6F" w14:textId="42A93F30" w:rsidR="004C6F30" w:rsidRDefault="00C47B60" w:rsidP="004C6F30">
      <w:pPr>
        <w:pStyle w:val="Normlnweb"/>
        <w:numPr>
          <w:ilvl w:val="0"/>
          <w:numId w:val="34"/>
        </w:numPr>
        <w:jc w:val="left"/>
        <w:rPr>
          <w:rFonts w:asciiTheme="minorHAnsi" w:hAnsiTheme="minorHAnsi" w:cstheme="minorHAnsi"/>
        </w:rPr>
      </w:pPr>
      <w:r w:rsidRPr="00DC2F4C">
        <w:rPr>
          <w:rFonts w:asciiTheme="minorHAnsi" w:hAnsiTheme="minorHAnsi" w:cstheme="minorHAnsi"/>
          <w:b/>
          <w:bCs/>
        </w:rPr>
        <w:t>Zahájení</w:t>
      </w:r>
      <w:r w:rsidRPr="006F7089">
        <w:rPr>
          <w:rFonts w:asciiTheme="minorHAnsi" w:hAnsiTheme="minorHAnsi" w:cstheme="minorHAnsi"/>
          <w:b/>
          <w:bCs/>
        </w:rPr>
        <w:t xml:space="preserve"> </w:t>
      </w:r>
      <w:r w:rsidRPr="00DC2F4C">
        <w:rPr>
          <w:rFonts w:asciiTheme="minorHAnsi" w:hAnsiTheme="minorHAnsi" w:cstheme="minorHAnsi"/>
          <w:b/>
          <w:bCs/>
        </w:rPr>
        <w:t>plnění</w:t>
      </w:r>
    </w:p>
    <w:p w14:paraId="2B8D4447" w14:textId="4C7A125A" w:rsidR="00C47B60" w:rsidRPr="004C6F30" w:rsidRDefault="00C47B60" w:rsidP="004C6F30">
      <w:pPr>
        <w:pStyle w:val="Normlnweb"/>
        <w:ind w:left="1080"/>
        <w:rPr>
          <w:rFonts w:asciiTheme="minorHAnsi" w:hAnsiTheme="minorHAnsi" w:cstheme="minorHAnsi"/>
        </w:rPr>
      </w:pPr>
      <w:r w:rsidRPr="004C6F30">
        <w:rPr>
          <w:rFonts w:asciiTheme="minorHAnsi" w:hAnsiTheme="minorHAnsi" w:cstheme="minorHAnsi"/>
        </w:rPr>
        <w:t>Zhotovitel zahájí plnění díla na základě písemné výzvy objednatele k předání staveniště.</w:t>
      </w:r>
    </w:p>
    <w:p w14:paraId="65811ADA" w14:textId="3FFD0089" w:rsidR="00C47B60" w:rsidRDefault="00C47B60" w:rsidP="00C47B60">
      <w:pPr>
        <w:pStyle w:val="Normlnweb"/>
        <w:numPr>
          <w:ilvl w:val="0"/>
          <w:numId w:val="34"/>
        </w:numPr>
        <w:jc w:val="left"/>
        <w:rPr>
          <w:rFonts w:asciiTheme="minorHAnsi" w:hAnsiTheme="minorHAnsi" w:cstheme="minorHAnsi"/>
        </w:rPr>
      </w:pPr>
      <w:r w:rsidRPr="00DC2F4C">
        <w:rPr>
          <w:rFonts w:asciiTheme="minorHAnsi" w:hAnsiTheme="minorHAnsi" w:cstheme="minorHAnsi"/>
          <w:b/>
          <w:bCs/>
        </w:rPr>
        <w:t>Předání staveniště</w:t>
      </w:r>
      <w:r w:rsidRPr="00DC2F4C">
        <w:rPr>
          <w:rFonts w:asciiTheme="minorHAnsi" w:hAnsiTheme="minorHAnsi" w:cstheme="minorHAnsi"/>
        </w:rPr>
        <w:br/>
        <w:t>Předání staveniště zhotoviteli proběhne ve lhůtě do 10 dnů od doru</w:t>
      </w:r>
      <w:r>
        <w:rPr>
          <w:rFonts w:asciiTheme="minorHAnsi" w:hAnsiTheme="minorHAnsi" w:cstheme="minorHAnsi"/>
        </w:rPr>
        <w:t>čení písemné výzvy objednatelem (</w:t>
      </w:r>
      <w:r w:rsidRPr="001E635A">
        <w:rPr>
          <w:rFonts w:asciiTheme="minorHAnsi" w:hAnsiTheme="minorHAnsi" w:cstheme="minorHAnsi"/>
        </w:rPr>
        <w:t xml:space="preserve">předpokládaný termín </w:t>
      </w:r>
      <w:proofErr w:type="gramStart"/>
      <w:r w:rsidR="001E635A" w:rsidRPr="001E635A">
        <w:rPr>
          <w:rFonts w:asciiTheme="minorHAnsi" w:hAnsiTheme="minorHAnsi" w:cstheme="minorHAnsi"/>
        </w:rPr>
        <w:t>15.07</w:t>
      </w:r>
      <w:r w:rsidRPr="001E635A">
        <w:rPr>
          <w:rFonts w:asciiTheme="minorHAnsi" w:hAnsiTheme="minorHAnsi" w:cstheme="minorHAnsi"/>
        </w:rPr>
        <w:t>.2025</w:t>
      </w:r>
      <w:proofErr w:type="gramEnd"/>
      <w:r w:rsidRPr="001E635A">
        <w:rPr>
          <w:rFonts w:asciiTheme="minorHAnsi" w:hAnsiTheme="minorHAnsi" w:cstheme="minorHAnsi"/>
        </w:rPr>
        <w:t>).</w:t>
      </w:r>
    </w:p>
    <w:p w14:paraId="2CCA4E11" w14:textId="77777777" w:rsidR="00C47B60" w:rsidRDefault="00C47B60" w:rsidP="00C47B60">
      <w:pPr>
        <w:pStyle w:val="Normlnweb"/>
        <w:jc w:val="left"/>
        <w:rPr>
          <w:rFonts w:asciiTheme="minorHAnsi" w:hAnsiTheme="minorHAnsi" w:cstheme="minorHAnsi"/>
        </w:rPr>
      </w:pPr>
    </w:p>
    <w:p w14:paraId="6821BB90" w14:textId="77777777" w:rsidR="00C47B60" w:rsidRPr="00DC2F4C" w:rsidRDefault="00C47B60" w:rsidP="00C47B60">
      <w:pPr>
        <w:pStyle w:val="Normlnweb"/>
        <w:jc w:val="left"/>
        <w:rPr>
          <w:rFonts w:asciiTheme="minorHAnsi" w:hAnsiTheme="minorHAnsi" w:cstheme="minorHAnsi"/>
        </w:rPr>
      </w:pPr>
    </w:p>
    <w:p w14:paraId="24F00CD7" w14:textId="77777777" w:rsidR="00C47B60" w:rsidRDefault="00C47B60" w:rsidP="00C47B60">
      <w:pPr>
        <w:pStyle w:val="Normlnweb"/>
        <w:ind w:left="360"/>
        <w:rPr>
          <w:rFonts w:asciiTheme="minorHAnsi" w:hAnsiTheme="minorHAnsi" w:cstheme="minorHAnsi"/>
        </w:rPr>
      </w:pPr>
      <w:r w:rsidRPr="006F7089">
        <w:rPr>
          <w:rFonts w:asciiTheme="minorHAnsi" w:hAnsiTheme="minorHAnsi" w:cstheme="minorHAnsi"/>
        </w:rPr>
        <w:t xml:space="preserve">           </w:t>
      </w:r>
    </w:p>
    <w:p w14:paraId="2829604F" w14:textId="77777777" w:rsidR="00C47B60" w:rsidRDefault="00C47B60" w:rsidP="00C47B60">
      <w:pPr>
        <w:pStyle w:val="Normlnweb"/>
        <w:numPr>
          <w:ilvl w:val="2"/>
          <w:numId w:val="33"/>
        </w:numPr>
        <w:rPr>
          <w:rFonts w:asciiTheme="minorHAnsi" w:hAnsiTheme="minorHAnsi" w:cstheme="minorHAnsi"/>
          <w:b/>
          <w:bCs/>
        </w:rPr>
      </w:pPr>
      <w:r w:rsidRPr="006F7089">
        <w:rPr>
          <w:rFonts w:asciiTheme="minorHAnsi" w:hAnsiTheme="minorHAnsi" w:cstheme="minorHAnsi"/>
          <w:b/>
          <w:bCs/>
        </w:rPr>
        <w:lastRenderedPageBreak/>
        <w:t>Termín realizace díla</w:t>
      </w:r>
    </w:p>
    <w:p w14:paraId="5660861F" w14:textId="77777777" w:rsidR="00C47B60" w:rsidRPr="006F7089" w:rsidRDefault="00C47B60" w:rsidP="00C47B60">
      <w:pPr>
        <w:pStyle w:val="Odstavecseseznamem"/>
        <w:numPr>
          <w:ilvl w:val="0"/>
          <w:numId w:val="34"/>
        </w:numPr>
        <w:jc w:val="left"/>
        <w:rPr>
          <w:rFonts w:asciiTheme="minorHAnsi" w:hAnsiTheme="minorHAnsi" w:cstheme="minorHAnsi"/>
          <w:sz w:val="24"/>
          <w:szCs w:val="24"/>
        </w:rPr>
      </w:pPr>
      <w:r w:rsidRPr="006F7089">
        <w:rPr>
          <w:rFonts w:asciiTheme="minorHAnsi" w:hAnsiTheme="minorHAnsi" w:cstheme="minorHAnsi"/>
          <w:b/>
          <w:bCs/>
          <w:sz w:val="24"/>
          <w:szCs w:val="24"/>
        </w:rPr>
        <w:t>Zahájení stavebních prací</w:t>
      </w:r>
      <w:r w:rsidRPr="006F7089">
        <w:rPr>
          <w:rFonts w:asciiTheme="minorHAnsi" w:hAnsiTheme="minorHAnsi" w:cstheme="minorHAnsi"/>
          <w:sz w:val="24"/>
          <w:szCs w:val="24"/>
        </w:rPr>
        <w:br/>
        <w:t xml:space="preserve">Termín zahájení stavebních prací se počítá ode dne předání staveniště zhotoviteli. </w:t>
      </w:r>
    </w:p>
    <w:p w14:paraId="500641C8" w14:textId="71423D9E" w:rsidR="00C47B60" w:rsidRPr="006F7089" w:rsidRDefault="00C47B60" w:rsidP="00C47B60">
      <w:pPr>
        <w:pStyle w:val="Odstavecseseznamem"/>
        <w:numPr>
          <w:ilvl w:val="0"/>
          <w:numId w:val="34"/>
        </w:numPr>
        <w:jc w:val="left"/>
        <w:rPr>
          <w:rFonts w:asciiTheme="minorHAnsi" w:hAnsiTheme="minorHAnsi" w:cstheme="minorHAnsi"/>
          <w:sz w:val="24"/>
          <w:szCs w:val="24"/>
        </w:rPr>
      </w:pPr>
      <w:r w:rsidRPr="006F7089">
        <w:rPr>
          <w:rFonts w:asciiTheme="minorHAnsi" w:hAnsiTheme="minorHAnsi" w:cstheme="minorHAnsi"/>
          <w:b/>
          <w:bCs/>
          <w:sz w:val="24"/>
          <w:szCs w:val="24"/>
        </w:rPr>
        <w:t>Doba realizace</w:t>
      </w:r>
      <w:r w:rsidRPr="006F7089">
        <w:rPr>
          <w:rFonts w:asciiTheme="minorHAnsi" w:hAnsiTheme="minorHAnsi" w:cstheme="minorHAnsi"/>
          <w:sz w:val="24"/>
          <w:szCs w:val="24"/>
        </w:rPr>
        <w:br/>
        <w:t xml:space="preserve">Doba realizace díla činí </w:t>
      </w:r>
      <w:r>
        <w:rPr>
          <w:rFonts w:asciiTheme="minorHAnsi" w:hAnsiTheme="minorHAnsi" w:cstheme="minorHAnsi"/>
          <w:b/>
          <w:bCs/>
          <w:sz w:val="24"/>
          <w:szCs w:val="24"/>
        </w:rPr>
        <w:t xml:space="preserve">60 dní </w:t>
      </w:r>
      <w:r w:rsidRPr="006F7089">
        <w:rPr>
          <w:rFonts w:asciiTheme="minorHAnsi" w:hAnsiTheme="minorHAnsi" w:cstheme="minorHAnsi"/>
          <w:sz w:val="24"/>
          <w:szCs w:val="24"/>
        </w:rPr>
        <w:t xml:space="preserve">ode dne předání staveniště. </w:t>
      </w:r>
    </w:p>
    <w:p w14:paraId="1B166C6D" w14:textId="77777777" w:rsidR="00C47B60" w:rsidRPr="006F7089" w:rsidRDefault="00C47B60" w:rsidP="00C47B60">
      <w:pPr>
        <w:pStyle w:val="Odstavecseseznamem"/>
        <w:numPr>
          <w:ilvl w:val="0"/>
          <w:numId w:val="34"/>
        </w:numPr>
        <w:rPr>
          <w:rFonts w:asciiTheme="minorHAnsi" w:hAnsiTheme="minorHAnsi" w:cstheme="minorHAnsi"/>
          <w:sz w:val="24"/>
          <w:szCs w:val="24"/>
        </w:rPr>
      </w:pPr>
      <w:r w:rsidRPr="006F7089">
        <w:rPr>
          <w:rFonts w:asciiTheme="minorHAnsi" w:hAnsiTheme="minorHAnsi" w:cstheme="minorHAnsi"/>
          <w:b/>
          <w:bCs/>
          <w:sz w:val="24"/>
          <w:szCs w:val="24"/>
        </w:rPr>
        <w:t>Dokončení a předání díla</w:t>
      </w:r>
      <w:r w:rsidRPr="006F7089">
        <w:rPr>
          <w:rFonts w:asciiTheme="minorHAnsi" w:hAnsiTheme="minorHAnsi" w:cstheme="minorHAnsi"/>
          <w:sz w:val="24"/>
          <w:szCs w:val="24"/>
        </w:rPr>
        <w:t xml:space="preserve"> </w:t>
      </w:r>
    </w:p>
    <w:p w14:paraId="464A521C" w14:textId="738895BC" w:rsidR="00C47B60" w:rsidRPr="006F7089" w:rsidRDefault="00C47B60" w:rsidP="00C47B60">
      <w:pPr>
        <w:pStyle w:val="Odstavecseseznamem"/>
        <w:ind w:left="1080"/>
        <w:rPr>
          <w:rFonts w:asciiTheme="minorHAnsi" w:hAnsiTheme="minorHAnsi" w:cstheme="minorHAnsi"/>
          <w:sz w:val="24"/>
          <w:szCs w:val="24"/>
        </w:rPr>
      </w:pPr>
      <w:r w:rsidRPr="006F7089">
        <w:rPr>
          <w:rFonts w:asciiTheme="minorHAnsi" w:hAnsiTheme="minorHAnsi" w:cstheme="minorHAnsi"/>
          <w:sz w:val="24"/>
          <w:szCs w:val="24"/>
        </w:rPr>
        <w:t>Zhotovitel se zavazuje dílo dokončit a předat objednateli písemným protokolem nejpozději do</w:t>
      </w:r>
      <w:r>
        <w:rPr>
          <w:rFonts w:asciiTheme="minorHAnsi" w:hAnsiTheme="minorHAnsi" w:cstheme="minorHAnsi"/>
          <w:sz w:val="24"/>
          <w:szCs w:val="24"/>
        </w:rPr>
        <w:t xml:space="preserve"> </w:t>
      </w:r>
      <w:r w:rsidRPr="00C47B60">
        <w:rPr>
          <w:rFonts w:asciiTheme="minorHAnsi" w:hAnsiTheme="minorHAnsi" w:cstheme="minorHAnsi"/>
          <w:b/>
          <w:sz w:val="24"/>
          <w:szCs w:val="24"/>
        </w:rPr>
        <w:t>60</w:t>
      </w:r>
      <w:r>
        <w:rPr>
          <w:rFonts w:asciiTheme="minorHAnsi" w:hAnsiTheme="minorHAnsi" w:cstheme="minorHAnsi"/>
          <w:b/>
          <w:bCs/>
          <w:sz w:val="24"/>
          <w:szCs w:val="24"/>
        </w:rPr>
        <w:t xml:space="preserve"> </w:t>
      </w:r>
      <w:r w:rsidRPr="006F7089">
        <w:rPr>
          <w:rFonts w:asciiTheme="minorHAnsi" w:hAnsiTheme="minorHAnsi" w:cstheme="minorHAnsi"/>
          <w:b/>
          <w:bCs/>
          <w:sz w:val="24"/>
          <w:szCs w:val="24"/>
        </w:rPr>
        <w:t>dn</w:t>
      </w:r>
      <w:r w:rsidR="001E635A">
        <w:rPr>
          <w:rFonts w:asciiTheme="minorHAnsi" w:hAnsiTheme="minorHAnsi" w:cstheme="minorHAnsi"/>
          <w:b/>
          <w:bCs/>
          <w:sz w:val="24"/>
          <w:szCs w:val="24"/>
        </w:rPr>
        <w:t>í</w:t>
      </w:r>
      <w:r w:rsidRPr="006F7089">
        <w:rPr>
          <w:rFonts w:asciiTheme="minorHAnsi" w:hAnsiTheme="minorHAnsi" w:cstheme="minorHAnsi"/>
          <w:sz w:val="24"/>
          <w:szCs w:val="24"/>
        </w:rPr>
        <w:t xml:space="preserve"> od předání staveniště.</w:t>
      </w:r>
    </w:p>
    <w:p w14:paraId="2C3CE513" w14:textId="77777777" w:rsidR="00C47B60" w:rsidRPr="00DC2F4C" w:rsidRDefault="00C47B60" w:rsidP="00C47B60">
      <w:pPr>
        <w:pStyle w:val="Odstavecseseznamem"/>
        <w:ind w:left="1080"/>
        <w:rPr>
          <w:rFonts w:asciiTheme="minorHAnsi" w:hAnsiTheme="minorHAnsi" w:cstheme="minorHAnsi"/>
          <w:sz w:val="24"/>
          <w:szCs w:val="24"/>
        </w:rPr>
      </w:pPr>
      <w:r w:rsidRPr="00DC2F4C">
        <w:rPr>
          <w:rFonts w:asciiTheme="minorHAnsi" w:hAnsiTheme="minorHAnsi" w:cstheme="minorHAnsi"/>
          <w:sz w:val="24"/>
          <w:szCs w:val="24"/>
        </w:rPr>
        <w:t>Objednatel se zavazuje dílo ve stejném termínu převzít.</w:t>
      </w:r>
    </w:p>
    <w:p w14:paraId="2D7D152D" w14:textId="79435616" w:rsidR="00905F61" w:rsidRPr="00C47B60" w:rsidRDefault="00905F61" w:rsidP="00D02B78">
      <w:pPr>
        <w:rPr>
          <w:rFonts w:asciiTheme="minorHAnsi" w:hAnsiTheme="minorHAnsi" w:cstheme="minorHAnsi"/>
          <w:b/>
          <w:szCs w:val="24"/>
        </w:rPr>
      </w:pPr>
      <w:r w:rsidRPr="00C47B60">
        <w:rPr>
          <w:rFonts w:asciiTheme="minorHAnsi" w:hAnsiTheme="minorHAnsi" w:cstheme="minorHAnsi"/>
          <w:b/>
          <w:szCs w:val="24"/>
        </w:rPr>
        <w:t xml:space="preserve">Objednatel výslovně upozorňuje zhotovitele na nutnost koordinovat v časovém předstihu stavební práce spojené s výměnou vodovodu a opravami na kanalizaci </w:t>
      </w:r>
      <w:r w:rsidR="00C47B60" w:rsidRPr="00C47B60">
        <w:rPr>
          <w:rFonts w:asciiTheme="minorHAnsi" w:hAnsiTheme="minorHAnsi" w:cstheme="minorHAnsi"/>
          <w:b/>
          <w:szCs w:val="24"/>
        </w:rPr>
        <w:t>(přesný termín bude sdělen)</w:t>
      </w:r>
      <w:r w:rsidRPr="00C47B60">
        <w:rPr>
          <w:rFonts w:asciiTheme="minorHAnsi" w:hAnsiTheme="minorHAnsi" w:cstheme="minorHAnsi"/>
          <w:b/>
          <w:szCs w:val="24"/>
        </w:rPr>
        <w:t xml:space="preserve"> s firmou Šumavské vodovody a kanalizace, a.s. </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89114238"/>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107049D6" w14:textId="0E3DC9B9" w:rsidR="00E30A98" w:rsidRPr="00A0151D" w:rsidRDefault="00352F34" w:rsidP="00E30A98">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C47B60" w:rsidRPr="00E30A98">
        <w:rPr>
          <w:rFonts w:asciiTheme="minorHAnsi" w:hAnsiTheme="minorHAnsi" w:cstheme="minorHAnsi"/>
          <w:highlight w:val="yellow"/>
        </w:rPr>
        <w:t>xx.yy</w:t>
      </w:r>
      <w:r w:rsidR="00D02B78" w:rsidRPr="00E30A98">
        <w:rPr>
          <w:rFonts w:asciiTheme="minorHAnsi" w:hAnsiTheme="minorHAnsi" w:cstheme="minorHAnsi"/>
          <w:highlight w:val="yellow"/>
        </w:rPr>
        <w:t>.2025</w:t>
      </w:r>
      <w:r w:rsidR="00D02B78">
        <w:rPr>
          <w:rFonts w:asciiTheme="minorHAnsi" w:hAnsiTheme="minorHAnsi" w:cstheme="minorHAnsi"/>
        </w:rPr>
        <w:t>.</w:t>
      </w:r>
    </w:p>
    <w:p w14:paraId="081A2117" w14:textId="608C835B"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příloha č. 2</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roofErr w:type="gramStart"/>
      <w:r w:rsidRPr="00A0151D">
        <w:rPr>
          <w:rFonts w:asciiTheme="minorHAnsi" w:hAnsiTheme="minorHAnsi" w:cstheme="minorHAnsi"/>
          <w:highlight w:val="yellow"/>
        </w:rPr>
        <w:t>…..)</w:t>
      </w:r>
      <w:proofErr w:type="gramEnd"/>
    </w:p>
    <w:p w14:paraId="712CDBB7" w14:textId="69661F80" w:rsidR="00A14A76" w:rsidRPr="00C53AB9" w:rsidRDefault="00A14A76" w:rsidP="00352F34">
      <w:pPr>
        <w:spacing w:before="240" w:after="120"/>
        <w:ind w:left="709" w:hanging="709"/>
        <w:rPr>
          <w:rFonts w:asciiTheme="minorHAnsi" w:hAnsiTheme="minorHAnsi" w:cstheme="minorHAnsi"/>
          <w:b/>
          <w:strike/>
          <w:color w:val="FF0000"/>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532633" w:rsidRPr="00905F61">
        <w:rPr>
          <w:rFonts w:asciiTheme="minorHAnsi" w:hAnsiTheme="minorHAnsi" w:cstheme="minorHAnsi"/>
        </w:rPr>
        <w:t xml:space="preserve"> </w:t>
      </w:r>
      <w:r w:rsidRPr="00905F61">
        <w:rPr>
          <w:rFonts w:asciiTheme="minorHAnsi" w:hAnsiTheme="minorHAnsi" w:cstheme="minorHAnsi"/>
        </w:rPr>
        <w:t xml:space="preserve">%.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lastRenderedPageBreak/>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38F0BD82"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E30A98" w:rsidRPr="00E30A98">
        <w:rPr>
          <w:rFonts w:asciiTheme="minorHAnsi" w:hAnsiTheme="minorHAnsi" w:cstheme="minorHAnsi"/>
          <w:highlight w:val="yellow"/>
        </w:rPr>
        <w:t>……….</w:t>
      </w:r>
      <w:r w:rsidR="005A15F2" w:rsidRPr="00A0151D">
        <w:rPr>
          <w:rFonts w:asciiTheme="minorHAnsi" w:hAnsiTheme="minorHAnsi" w:cstheme="minorHAnsi"/>
        </w:rPr>
        <w:t xml:space="preserve"> </w:t>
      </w:r>
      <w:proofErr w:type="gramStart"/>
      <w:r w:rsidR="00D80B90" w:rsidRPr="00A0151D">
        <w:rPr>
          <w:rFonts w:asciiTheme="minorHAnsi" w:hAnsiTheme="minorHAnsi" w:cstheme="minorHAnsi"/>
        </w:rPr>
        <w:t>tvoří</w:t>
      </w:r>
      <w:proofErr w:type="gramEnd"/>
      <w:r w:rsidR="00D80B90" w:rsidRPr="00A0151D">
        <w:rPr>
          <w:rFonts w:asciiTheme="minorHAnsi" w:hAnsiTheme="minorHAnsi" w:cstheme="minorHAnsi"/>
        </w:rPr>
        <w:t xml:space="preserve"> </w:t>
      </w:r>
      <w:r w:rsidR="00D80B90" w:rsidRPr="00352F34">
        <w:rPr>
          <w:rFonts w:asciiTheme="minorHAnsi" w:hAnsiTheme="minorHAnsi" w:cstheme="minorHAnsi"/>
        </w:rPr>
        <w:t xml:space="preserve">přílohu č. </w:t>
      </w:r>
      <w:r w:rsidR="00E30A98">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6AAAE543" w14:textId="240FB31A"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xml:space="preserve">. Zhotoviteli zaniká jakýkoli nárok na zvýšení ceny díla, jestliže </w:t>
      </w:r>
      <w:r w:rsidRPr="00A0151D">
        <w:rPr>
          <w:rFonts w:asciiTheme="minorHAnsi" w:hAnsiTheme="minorHAnsi" w:cstheme="minorHAnsi"/>
        </w:rPr>
        <w:lastRenderedPageBreak/>
        <w:t>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7C092796" w:rsidR="00307195" w:rsidRPr="00A0151D" w:rsidRDefault="00A243A1" w:rsidP="00E30A98">
      <w:pPr>
        <w:spacing w:after="120"/>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C07B36">
        <w:rPr>
          <w:rFonts w:asciiTheme="minorHAnsi" w:hAnsiTheme="minorHAnsi" w:cstheme="minorHAnsi"/>
        </w:rPr>
        <w:t>listu (příloha č. 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6FD1C953"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5B33EB">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89114239"/>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1AF3D214" w:rsidR="00307195" w:rsidRPr="00A0151D" w:rsidRDefault="002C4696" w:rsidP="00E30A98">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D02B78">
        <w:rPr>
          <w:rFonts w:asciiTheme="minorHAnsi" w:hAnsiTheme="minorHAnsi" w:cstheme="minorHAnsi"/>
        </w:rPr>
        <w:t>eventuá</w:t>
      </w:r>
      <w:r w:rsidR="009D13E5" w:rsidRPr="00A0151D">
        <w:rPr>
          <w:rFonts w:asciiTheme="minorHAnsi" w:hAnsiTheme="minorHAnsi" w:cstheme="minorHAnsi"/>
        </w:rPr>
        <w:t>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 xml:space="preserve">a soudní </w:t>
      </w:r>
      <w:r w:rsidR="00B275A0" w:rsidRPr="00A0151D">
        <w:rPr>
          <w:rFonts w:asciiTheme="minorHAnsi" w:hAnsiTheme="minorHAnsi" w:cstheme="minorHAnsi"/>
        </w:rPr>
        <w:lastRenderedPageBreak/>
        <w:t>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4B06F9">
      <w:pPr>
        <w:numPr>
          <w:ilvl w:val="0"/>
          <w:numId w:val="18"/>
        </w:numPr>
        <w:ind w:left="993" w:hanging="284"/>
        <w:rPr>
          <w:rFonts w:asciiTheme="minorHAnsi" w:hAnsiTheme="minorHAnsi" w:cstheme="minorHAnsi"/>
        </w:rPr>
      </w:pPr>
      <w:bookmarkStart w:id="7" w:name="_GoBack"/>
      <w:bookmarkEnd w:id="7"/>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14:paraId="3F5B4E88" w14:textId="526131AF" w:rsidR="001B7CCB" w:rsidRPr="001B7CCB" w:rsidRDefault="001B7CCB" w:rsidP="004B06F9">
      <w:pPr>
        <w:numPr>
          <w:ilvl w:val="0"/>
          <w:numId w:val="18"/>
        </w:numPr>
        <w:ind w:left="993" w:hanging="284"/>
        <w:rPr>
          <w:rFonts w:asciiTheme="minorHAnsi" w:hAnsiTheme="minorHAnsi" w:cstheme="minorHAnsi"/>
        </w:rPr>
      </w:pPr>
      <w:r w:rsidRPr="001B7CCB">
        <w:rPr>
          <w:rFonts w:asciiTheme="minorHAnsi" w:hAnsiTheme="minorHAnsi" w:cstheme="minorHAnsi"/>
        </w:rPr>
        <w:t xml:space="preserve">označení díla </w:t>
      </w:r>
      <w:r w:rsidR="00C47B60" w:rsidRPr="00AB2639">
        <w:rPr>
          <w:rFonts w:asciiTheme="minorHAnsi" w:hAnsiTheme="minorHAnsi" w:cstheme="minorHAnsi"/>
          <w:b/>
        </w:rPr>
        <w:t>„TUPADLY - CHODNÍK U SILNICE III/18515 – II. ETAPA“</w:t>
      </w:r>
      <w:r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7FEC8408" w14:textId="77777777" w:rsidR="00150F4E" w:rsidRDefault="00150F4E" w:rsidP="00B66794">
      <w:pPr>
        <w:spacing w:before="120"/>
        <w:ind w:left="720" w:hanging="720"/>
        <w:rPr>
          <w:rFonts w:asciiTheme="minorHAnsi" w:hAnsiTheme="minorHAnsi" w:cstheme="minorHAnsi"/>
          <w:szCs w:val="24"/>
        </w:rPr>
      </w:pPr>
    </w:p>
    <w:p w14:paraId="2F921461" w14:textId="77777777" w:rsidR="00150F4E" w:rsidRDefault="00150F4E" w:rsidP="00B66794">
      <w:pPr>
        <w:spacing w:before="120"/>
        <w:ind w:left="720" w:hanging="720"/>
        <w:rPr>
          <w:rFonts w:asciiTheme="minorHAnsi" w:hAnsiTheme="minorHAnsi" w:cstheme="minorHAnsi"/>
          <w:szCs w:val="24"/>
        </w:rPr>
      </w:pP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8"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3778D9">
      <w:pPr>
        <w:ind w:left="567" w:hanging="567"/>
        <w:rPr>
          <w:rFonts w:asciiTheme="minorHAnsi" w:hAnsiTheme="minorHAnsi" w:cstheme="minorHAnsi"/>
          <w:b/>
        </w:rPr>
      </w:pPr>
      <w:r w:rsidRPr="003778D9">
        <w:rPr>
          <w:rFonts w:asciiTheme="minorHAnsi" w:hAnsiTheme="minorHAnsi" w:cstheme="minorHAnsi"/>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w:t>
      </w:r>
      <w:r w:rsidRPr="00A0151D">
        <w:rPr>
          <w:rFonts w:asciiTheme="minorHAnsi" w:hAnsiTheme="minorHAnsi" w:cstheme="minorHAnsi"/>
        </w:rPr>
        <w:lastRenderedPageBreak/>
        <w:t>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89114241"/>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 xml:space="preserve">vydaného </w:t>
      </w:r>
      <w:r w:rsidR="005C6C72" w:rsidRPr="00A0151D">
        <w:rPr>
          <w:rFonts w:asciiTheme="minorHAnsi" w:hAnsiTheme="minorHAnsi" w:cstheme="minorHAnsi"/>
        </w:rPr>
        <w:lastRenderedPageBreak/>
        <w:t>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5CDD83C5" w:rsidR="003548A7"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5B33EB">
        <w:rPr>
          <w:rFonts w:asciiTheme="minorHAnsi" w:hAnsiTheme="minorHAnsi" w:cstheme="minorHAnsi"/>
        </w:rPr>
        <w:t>o</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61A6D999" w14:textId="77777777" w:rsidR="00E30A98" w:rsidRPr="00A0151D" w:rsidRDefault="00E30A98" w:rsidP="00480EED">
      <w:pPr>
        <w:spacing w:before="120"/>
        <w:ind w:left="720" w:hanging="720"/>
        <w:rPr>
          <w:rFonts w:asciiTheme="minorHAnsi" w:hAnsiTheme="minorHAnsi" w:cstheme="minorHAnsi"/>
        </w:rPr>
      </w:pP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lastRenderedPageBreak/>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12248F41" w14:textId="102193F1" w:rsidR="00150F4E" w:rsidRPr="00E30A98" w:rsidRDefault="00BC3AE2" w:rsidP="00E30A9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 xml:space="preserve">a nedomáhat se vstupu na jakékoli pozemky nebo infrastruktury, které nejsou </w:t>
      </w:r>
      <w:r w:rsidRPr="00A0151D">
        <w:rPr>
          <w:rFonts w:asciiTheme="minorHAnsi" w:hAnsiTheme="minorHAnsi" w:cstheme="minorHAnsi"/>
          <w:sz w:val="24"/>
          <w:szCs w:val="24"/>
        </w:rPr>
        <w:lastRenderedPageBreak/>
        <w:t>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46C99B46" w14:textId="73354BF4" w:rsidR="008A7FDE"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1EB8CF85"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w:t>
      </w:r>
      <w:r w:rsidR="00E87E62">
        <w:rPr>
          <w:rFonts w:asciiTheme="minorHAnsi" w:hAnsiTheme="minorHAnsi" w:cstheme="minorHAnsi"/>
        </w:rPr>
        <w:t>9</w:t>
      </w:r>
      <w:r w:rsidR="00BC2CE1">
        <w:rPr>
          <w:rFonts w:asciiTheme="minorHAnsi" w:hAnsiTheme="minorHAnsi" w:cstheme="minorHAnsi"/>
        </w:rPr>
        <w:t>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w:t>
      </w:r>
      <w:r w:rsidR="00012066" w:rsidRPr="003E1B2D">
        <w:rPr>
          <w:rFonts w:asciiTheme="minorHAnsi" w:hAnsiTheme="minorHAnsi" w:cstheme="minorHAnsi"/>
        </w:rPr>
        <w:lastRenderedPageBreak/>
        <w:t>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24B5518C" w:rsidR="00730862" w:rsidRPr="000E6A8C" w:rsidRDefault="00E44697" w:rsidP="00730862">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 xml:space="preserve"> </w:t>
      </w:r>
      <w:r w:rsidR="00730862" w:rsidRPr="000E6A8C">
        <w:rPr>
          <w:rFonts w:asciiTheme="minorHAnsi" w:hAnsiTheme="minorHAnsi" w:cstheme="minorHAnsi"/>
        </w:rPr>
        <w:t xml:space="preserve">úplný a přesný seznam předávaných náhradních dílů jednotlivých zařízení, strojů </w:t>
      </w:r>
      <w:r w:rsidR="00730862"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1F986511" w14:textId="5EAFD3D0" w:rsidR="00150F4E"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w:t>
      </w:r>
      <w:r>
        <w:rPr>
          <w:rFonts w:asciiTheme="minorHAnsi" w:hAnsiTheme="minorHAnsi" w:cstheme="minorHAnsi"/>
        </w:rPr>
        <w:lastRenderedPageBreak/>
        <w:t xml:space="preserve">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10" w:name="_Toc189114242"/>
      <w:r w:rsidRPr="00A0151D">
        <w:rPr>
          <w:rFonts w:asciiTheme="minorHAnsi" w:hAnsiTheme="minorHAnsi" w:cstheme="minorHAnsi"/>
        </w:rPr>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5B062A0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E44697">
        <w:rPr>
          <w:rFonts w:asciiTheme="minorHAnsi" w:hAnsiTheme="minorHAnsi" w:cstheme="minorHAnsi"/>
        </w:rPr>
        <w:t>,</w:t>
      </w:r>
      <w:r w:rsidR="00CD20FE" w:rsidRPr="00A0151D">
        <w:rPr>
          <w:rFonts w:asciiTheme="minorHAnsi" w:hAnsiTheme="minorHAnsi" w:cstheme="minorHAnsi"/>
        </w:rPr>
        <w:t xml:space="preserve"> </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27084080" w14:textId="77777777" w:rsidR="00150F4E" w:rsidRPr="00A0151D" w:rsidRDefault="00150F4E" w:rsidP="00974B52">
      <w:pPr>
        <w:spacing w:before="240"/>
        <w:ind w:left="720" w:hanging="720"/>
        <w:rPr>
          <w:rFonts w:asciiTheme="minorHAnsi" w:hAnsiTheme="minorHAnsi" w:cstheme="minorHAnsi"/>
        </w:rPr>
      </w:pP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2A766A52"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54325868"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6B9E2301"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1" w:name="_Toc189114243"/>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341E7639" w14:textId="77777777" w:rsidR="000E6A8C"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0EEC7A40" w14:textId="52ECC134"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5B33EB">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5B33EB">
      <w:pPr>
        <w:spacing w:after="120"/>
        <w:ind w:left="709" w:hanging="709"/>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5B33EB">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5B33EB">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1A5DBC4A" w14:textId="77777777" w:rsidR="00E30A98" w:rsidRPr="00A0151D" w:rsidRDefault="00E30A98" w:rsidP="00E30A98">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2DC4E92E"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w:t>
      </w:r>
      <w:r w:rsidR="00A10A9B" w:rsidRPr="00A0151D">
        <w:rPr>
          <w:rFonts w:asciiTheme="minorHAnsi" w:hAnsiTheme="minorHAnsi" w:cstheme="minorHAnsi"/>
        </w:rPr>
        <w:br/>
      </w:r>
      <w:r w:rsidR="00A607DE" w:rsidRPr="00A0151D">
        <w:rPr>
          <w:rFonts w:asciiTheme="minorHAnsi" w:hAnsiTheme="minorHAnsi" w:cstheme="minorHAnsi"/>
        </w:rPr>
        <w:t>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5569C95A" w14:textId="39244A80" w:rsidR="00150F4E" w:rsidRPr="00A0151D" w:rsidRDefault="00C92B1D" w:rsidP="00567307">
      <w:pPr>
        <w:spacing w:before="120"/>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2" w:name="_Toc189114244"/>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565E6918" w14:textId="77777777" w:rsidR="00150F4E" w:rsidRDefault="00150F4E" w:rsidP="00EB426E">
      <w:pPr>
        <w:spacing w:before="120"/>
        <w:ind w:left="720" w:hanging="720"/>
        <w:rPr>
          <w:rFonts w:asciiTheme="minorHAnsi" w:hAnsiTheme="minorHAnsi" w:cstheme="minorHAnsi"/>
          <w:b/>
        </w:rPr>
      </w:pPr>
    </w:p>
    <w:p w14:paraId="3F7E6EA7" w14:textId="77777777" w:rsidR="00150F4E" w:rsidRDefault="00150F4E" w:rsidP="00EB426E">
      <w:pPr>
        <w:spacing w:before="120"/>
        <w:ind w:left="720" w:hanging="720"/>
        <w:rPr>
          <w:rFonts w:asciiTheme="minorHAnsi" w:hAnsiTheme="minorHAnsi" w:cstheme="minorHAnsi"/>
          <w:b/>
        </w:rPr>
      </w:pPr>
    </w:p>
    <w:p w14:paraId="78CE9B52" w14:textId="29298AFB" w:rsidR="008D27EC" w:rsidRPr="00A0151D" w:rsidRDefault="001C1C90" w:rsidP="008D27EC">
      <w:pPr>
        <w:pStyle w:val="SoD"/>
        <w:rPr>
          <w:rFonts w:asciiTheme="minorHAnsi" w:hAnsiTheme="minorHAnsi" w:cstheme="minorHAnsi"/>
        </w:rPr>
      </w:pPr>
      <w:bookmarkStart w:id="13" w:name="_Toc189114245"/>
      <w:r w:rsidRPr="00A0151D">
        <w:rPr>
          <w:rFonts w:asciiTheme="minorHAnsi" w:hAnsiTheme="minorHAnsi" w:cstheme="minorHAnsi"/>
        </w:rPr>
        <w:lastRenderedPageBreak/>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C0FFF6F" w14:textId="6B2BEAAB"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C8C02A5" w14:textId="46712F74"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7067C220" w14:textId="77777777" w:rsidR="00150F4E" w:rsidRDefault="00150F4E" w:rsidP="00EB426E">
      <w:pPr>
        <w:spacing w:before="120"/>
        <w:ind w:left="720" w:hanging="720"/>
        <w:rPr>
          <w:rFonts w:asciiTheme="minorHAnsi" w:hAnsiTheme="minorHAnsi" w:cstheme="minorHAnsi"/>
          <w:color w:val="000000"/>
          <w:szCs w:val="24"/>
        </w:rPr>
      </w:pPr>
    </w:p>
    <w:p w14:paraId="13CEC3D4" w14:textId="15FB1689" w:rsidR="001B7CCB" w:rsidRDefault="00BA5D3E" w:rsidP="00EB426E">
      <w:pPr>
        <w:spacing w:before="120"/>
        <w:ind w:left="720" w:hanging="720"/>
        <w:rPr>
          <w:rFonts w:asciiTheme="minorHAnsi" w:hAnsiTheme="minorHAnsi" w:cstheme="minorHAnsi"/>
        </w:rPr>
      </w:pPr>
      <w:r>
        <w:rPr>
          <w:rFonts w:asciiTheme="minorHAnsi" w:hAnsiTheme="minorHAnsi" w:cstheme="minorHAnsi"/>
        </w:rPr>
        <w:lastRenderedPageBreak/>
        <w:t>13.5</w:t>
      </w:r>
      <w:r w:rsidR="00044499" w:rsidRPr="00A0151D">
        <w:rPr>
          <w:rFonts w:asciiTheme="minorHAnsi" w:hAnsiTheme="minorHAnsi" w:cstheme="minorHAnsi"/>
        </w:rPr>
        <w:t>.</w:t>
      </w:r>
      <w:r w:rsidR="00E30A98">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728F63CD"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E30A98">
        <w:rPr>
          <w:rFonts w:asciiTheme="minorHAnsi" w:hAnsiTheme="minorHAnsi" w:cstheme="minorHAnsi"/>
        </w:rPr>
        <w:t>8</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6C46FE67"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E30A98">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6DF30CC1"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C47B60" w:rsidRPr="00C47B60">
        <w:rPr>
          <w:rFonts w:asciiTheme="minorHAnsi" w:hAnsiTheme="minorHAnsi" w:cstheme="minorHAnsi"/>
          <w:highlight w:val="cyan"/>
        </w:rPr>
        <w:t>xx.yy.2025</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proofErr w:type="spellStart"/>
      <w:r w:rsidR="00C47B60" w:rsidRPr="00C47B60">
        <w:rPr>
          <w:rFonts w:asciiTheme="minorHAnsi" w:hAnsiTheme="minorHAnsi" w:cstheme="minorHAnsi"/>
          <w:highlight w:val="cyan"/>
        </w:rPr>
        <w:t>xx</w:t>
      </w:r>
      <w:proofErr w:type="spellEnd"/>
      <w:r w:rsidR="00F44EFC" w:rsidRPr="00A0151D">
        <w:rPr>
          <w:rFonts w:asciiTheme="minorHAnsi" w:hAnsiTheme="minorHAnsi" w:cstheme="minorHAnsi"/>
        </w:rPr>
        <w:t xml:space="preserve">, bod č. </w:t>
      </w:r>
      <w:proofErr w:type="spellStart"/>
      <w:r w:rsidR="00C47B60" w:rsidRPr="00C47B60">
        <w:rPr>
          <w:rFonts w:asciiTheme="minorHAnsi" w:hAnsiTheme="minorHAnsi" w:cstheme="minorHAnsi"/>
          <w:highlight w:val="cyan"/>
        </w:rPr>
        <w:t>xx</w:t>
      </w:r>
      <w:proofErr w:type="spellEnd"/>
      <w:r w:rsidR="00D02B78" w:rsidRPr="00C47B60">
        <w:rPr>
          <w:rFonts w:asciiTheme="minorHAnsi" w:hAnsiTheme="minorHAnsi" w:cstheme="minorHAnsi"/>
          <w:highlight w:val="cyan"/>
        </w:rPr>
        <w:t>.</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5DB1A68A" w:rsidR="00A42187" w:rsidRPr="00A0151D" w:rsidRDefault="005B5286" w:rsidP="00D02B78">
      <w:pPr>
        <w:ind w:firstLine="720"/>
        <w:outlineLvl w:val="0"/>
        <w:rPr>
          <w:rFonts w:asciiTheme="minorHAnsi" w:hAnsiTheme="minorHAnsi" w:cstheme="minorHAnsi"/>
        </w:rPr>
      </w:pPr>
      <w:r w:rsidRPr="00A0151D">
        <w:rPr>
          <w:rFonts w:asciiTheme="minorHAnsi" w:hAnsiTheme="minorHAnsi" w:cstheme="minorHAnsi"/>
        </w:rPr>
        <w:t>V</w:t>
      </w:r>
      <w:r w:rsidR="00C47B60">
        <w:rPr>
          <w:rFonts w:asciiTheme="minorHAnsi" w:hAnsiTheme="minorHAnsi" w:cstheme="minorHAnsi"/>
        </w:rPr>
        <w:t> </w:t>
      </w:r>
      <w:r w:rsidR="00CF6690" w:rsidRPr="00A0151D">
        <w:rPr>
          <w:rFonts w:asciiTheme="minorHAnsi" w:hAnsiTheme="minorHAnsi" w:cstheme="minorHAnsi"/>
        </w:rPr>
        <w:t>Klatov</w:t>
      </w:r>
      <w:r w:rsidRPr="00A0151D">
        <w:rPr>
          <w:rFonts w:asciiTheme="minorHAnsi" w:hAnsiTheme="minorHAnsi" w:cstheme="minorHAnsi"/>
        </w:rPr>
        <w:t>ech</w:t>
      </w:r>
      <w:r w:rsidR="00C47B60">
        <w:rPr>
          <w:rFonts w:asciiTheme="minorHAnsi" w:hAnsiTheme="minorHAnsi" w:cstheme="minorHAnsi"/>
        </w:rPr>
        <w:tab/>
      </w:r>
      <w:r w:rsidR="00C47B60">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C47B60">
        <w:rPr>
          <w:rFonts w:asciiTheme="minorHAnsi" w:hAnsiTheme="minorHAnsi" w:cstheme="minorHAnsi"/>
        </w:rPr>
        <w:t xml:space="preserve">   </w:t>
      </w:r>
      <w:r w:rsidR="00670431" w:rsidRPr="00A0151D">
        <w:rPr>
          <w:rFonts w:asciiTheme="minorHAnsi" w:hAnsiTheme="minorHAnsi" w:cstheme="minorHAnsi"/>
        </w:rPr>
        <w:t>V</w:t>
      </w:r>
      <w:r w:rsidR="00D02B78">
        <w:rPr>
          <w:rFonts w:asciiTheme="minorHAnsi" w:hAnsiTheme="minorHAnsi" w:cstheme="minorHAnsi"/>
        </w:rPr>
        <w:t> </w:t>
      </w:r>
      <w:r w:rsidR="00C47B60">
        <w:rPr>
          <w:rFonts w:asciiTheme="minorHAnsi" w:hAnsiTheme="minorHAnsi" w:cstheme="minorHAnsi"/>
        </w:rPr>
        <w:t>Klatovech</w:t>
      </w:r>
      <w:r w:rsidR="00D02B78">
        <w:rPr>
          <w:rFonts w:asciiTheme="minorHAnsi" w:hAnsiTheme="minorHAnsi" w:cstheme="minorHAnsi"/>
        </w:rPr>
        <w:t xml:space="preserve"> </w:t>
      </w:r>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Pr="00A0151D" w:rsidRDefault="00567307" w:rsidP="00583407">
      <w:pPr>
        <w:rPr>
          <w:rFonts w:asciiTheme="minorHAnsi" w:hAnsiTheme="minorHAnsi" w:cstheme="minorHAnsi"/>
        </w:rPr>
      </w:pPr>
    </w:p>
    <w:p w14:paraId="3D66378B" w14:textId="77777777" w:rsidR="00D44E6C" w:rsidRPr="00A0151D" w:rsidRDefault="00D44E6C"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58F2B364" w14:textId="0865479A" w:rsidR="00243C99" w:rsidRPr="00A0151D" w:rsidRDefault="005E2C4C" w:rsidP="00886B8C">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2C99191D" w:rsidR="00583BFA" w:rsidRPr="00A0151D" w:rsidRDefault="00F44EFC" w:rsidP="00243C99">
      <w:pPr>
        <w:jc w:val="center"/>
        <w:rPr>
          <w:rFonts w:asciiTheme="minorHAnsi" w:hAnsiTheme="minorHAnsi" w:cstheme="minorHAnsi"/>
        </w:rPr>
      </w:pPr>
      <w:r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4368CF07"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10AFCDA2"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w:t>
      </w:r>
      <w:r w:rsidR="00E30A98">
        <w:rPr>
          <w:rFonts w:asciiTheme="minorHAnsi" w:hAnsiTheme="minorHAnsi" w:cstheme="minorHAnsi"/>
        </w:rPr>
        <w:t xml:space="preserve"> </w:t>
      </w:r>
      <w:r w:rsidR="00E30A98" w:rsidRPr="00A0151D">
        <w:rPr>
          <w:rFonts w:asciiTheme="minorHAnsi" w:hAnsiTheme="minorHAnsi" w:cstheme="minorHAnsi"/>
        </w:rPr>
        <w:t>čestné prohlášení – seznam poddodavatelů</w:t>
      </w:r>
    </w:p>
    <w:p w14:paraId="535C2772" w14:textId="77777777" w:rsidR="00B0664D" w:rsidRDefault="00567DA8" w:rsidP="00567DA8">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w:t>
      </w:r>
      <w:r w:rsidR="00B0664D">
        <w:rPr>
          <w:rFonts w:asciiTheme="minorHAnsi" w:hAnsiTheme="minorHAnsi" w:cstheme="minorHAnsi"/>
        </w:rPr>
        <w:t xml:space="preserve">pojištění </w:t>
      </w:r>
    </w:p>
    <w:p w14:paraId="60B6479A" w14:textId="4A70D31A" w:rsidR="00B0664D" w:rsidRDefault="00B0664D" w:rsidP="00B0664D">
      <w:pPr>
        <w:outlineLvl w:val="0"/>
        <w:rPr>
          <w:rFonts w:asciiTheme="minorHAnsi" w:hAnsiTheme="minorHAnsi" w:cstheme="minorHAnsi"/>
        </w:rPr>
      </w:pPr>
      <w:r>
        <w:rPr>
          <w:rFonts w:asciiTheme="minorHAnsi" w:hAnsiTheme="minorHAnsi" w:cstheme="minorHAnsi"/>
        </w:rPr>
        <w:t xml:space="preserve">Č. 4 – </w:t>
      </w:r>
      <w:r w:rsidRPr="00A0151D">
        <w:rPr>
          <w:rFonts w:asciiTheme="minorHAnsi" w:hAnsiTheme="minorHAnsi" w:cstheme="minorHAnsi"/>
        </w:rPr>
        <w:t>formulář změnového listu</w:t>
      </w:r>
    </w:p>
    <w:p w14:paraId="679BD7E5" w14:textId="77777777" w:rsidR="00B0664D" w:rsidRDefault="00B0664D" w:rsidP="00567DA8">
      <w:pPr>
        <w:outlineLvl w:val="0"/>
        <w:rPr>
          <w:rFonts w:asciiTheme="minorHAnsi" w:hAnsiTheme="minorHAnsi" w:cstheme="minorHAnsi"/>
        </w:rPr>
      </w:pP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4FEC6" w14:textId="77777777" w:rsidR="0026692C" w:rsidRDefault="0026692C" w:rsidP="00583407">
      <w:r>
        <w:separator/>
      </w:r>
    </w:p>
  </w:endnote>
  <w:endnote w:type="continuationSeparator" w:id="0">
    <w:p w14:paraId="1D2241CF" w14:textId="77777777" w:rsidR="0026692C" w:rsidRDefault="0026692C"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C47B60" w:rsidRDefault="00C47B60">
        <w:pPr>
          <w:pStyle w:val="Zpat"/>
          <w:jc w:val="center"/>
        </w:pPr>
        <w:r>
          <w:fldChar w:fldCharType="begin"/>
        </w:r>
        <w:r>
          <w:instrText xml:space="preserve"> PAGE   \* MERGEFORMAT </w:instrText>
        </w:r>
        <w:r>
          <w:fldChar w:fldCharType="separate"/>
        </w:r>
        <w:r w:rsidR="004B06F9">
          <w:rPr>
            <w:noProof/>
          </w:rPr>
          <w:t>12</w:t>
        </w:r>
        <w:r>
          <w:rPr>
            <w:noProof/>
          </w:rPr>
          <w:fldChar w:fldCharType="end"/>
        </w:r>
      </w:p>
    </w:sdtContent>
  </w:sdt>
  <w:p w14:paraId="2844CE5A" w14:textId="77777777" w:rsidR="00C47B60" w:rsidRDefault="00C47B60"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E6F88" w14:textId="77777777" w:rsidR="0026692C" w:rsidRDefault="0026692C" w:rsidP="00583407">
      <w:r>
        <w:separator/>
      </w:r>
    </w:p>
  </w:footnote>
  <w:footnote w:type="continuationSeparator" w:id="0">
    <w:p w14:paraId="4E89D346" w14:textId="77777777" w:rsidR="0026692C" w:rsidRDefault="0026692C"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C47B60" w:rsidRDefault="00C47B6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0E31A85"/>
    <w:multiLevelType w:val="hybridMultilevel"/>
    <w:tmpl w:val="CFFA2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5">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1">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4">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9">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3">
    <w:nsid w:val="6D48287F"/>
    <w:multiLevelType w:val="multilevel"/>
    <w:tmpl w:val="796EEF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7"/>
  </w:num>
  <w:num w:numId="3">
    <w:abstractNumId w:val="3"/>
  </w:num>
  <w:num w:numId="4">
    <w:abstractNumId w:val="6"/>
  </w:num>
  <w:num w:numId="5">
    <w:abstractNumId w:val="5"/>
  </w:num>
  <w:num w:numId="6">
    <w:abstractNumId w:val="32"/>
  </w:num>
  <w:num w:numId="7">
    <w:abstractNumId w:val="20"/>
  </w:num>
  <w:num w:numId="8">
    <w:abstractNumId w:val="19"/>
  </w:num>
  <w:num w:numId="9">
    <w:abstractNumId w:val="14"/>
  </w:num>
  <w:num w:numId="10">
    <w:abstractNumId w:val="28"/>
  </w:num>
  <w:num w:numId="11">
    <w:abstractNumId w:val="22"/>
  </w:num>
  <w:num w:numId="12">
    <w:abstractNumId w:val="23"/>
  </w:num>
  <w:num w:numId="13">
    <w:abstractNumId w:val="0"/>
  </w:num>
  <w:num w:numId="14">
    <w:abstractNumId w:val="4"/>
  </w:num>
  <w:num w:numId="15">
    <w:abstractNumId w:val="2"/>
  </w:num>
  <w:num w:numId="16">
    <w:abstractNumId w:val="25"/>
  </w:num>
  <w:num w:numId="17">
    <w:abstractNumId w:val="26"/>
  </w:num>
  <w:num w:numId="18">
    <w:abstractNumId w:val="16"/>
  </w:num>
  <w:num w:numId="19">
    <w:abstractNumId w:val="30"/>
  </w:num>
  <w:num w:numId="20">
    <w:abstractNumId w:val="18"/>
  </w:num>
  <w:num w:numId="21">
    <w:abstractNumId w:val="17"/>
  </w:num>
  <w:num w:numId="22">
    <w:abstractNumId w:val="31"/>
  </w:num>
  <w:num w:numId="23">
    <w:abstractNumId w:val="24"/>
  </w:num>
  <w:num w:numId="24">
    <w:abstractNumId w:val="10"/>
  </w:num>
  <w:num w:numId="25">
    <w:abstractNumId w:val="8"/>
  </w:num>
  <w:num w:numId="26">
    <w:abstractNumId w:val="15"/>
  </w:num>
  <w:num w:numId="27">
    <w:abstractNumId w:val="13"/>
  </w:num>
  <w:num w:numId="28">
    <w:abstractNumId w:val="11"/>
  </w:num>
  <w:num w:numId="29">
    <w:abstractNumId w:val="1"/>
  </w:num>
  <w:num w:numId="30">
    <w:abstractNumId w:val="21"/>
  </w:num>
  <w:num w:numId="31">
    <w:abstractNumId w:val="29"/>
  </w:num>
  <w:num w:numId="32">
    <w:abstractNumId w:val="12"/>
  </w:num>
  <w:num w:numId="33">
    <w:abstractNumId w:val="33"/>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66FE"/>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0F4E"/>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E635A"/>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92C"/>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528"/>
    <w:rsid w:val="002B473B"/>
    <w:rsid w:val="002B611D"/>
    <w:rsid w:val="002B6707"/>
    <w:rsid w:val="002B6CBD"/>
    <w:rsid w:val="002B7F9A"/>
    <w:rsid w:val="002C12FF"/>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68B"/>
    <w:rsid w:val="003C67AB"/>
    <w:rsid w:val="003C763A"/>
    <w:rsid w:val="003D34F0"/>
    <w:rsid w:val="003D73BA"/>
    <w:rsid w:val="003E0CA9"/>
    <w:rsid w:val="003E1B2D"/>
    <w:rsid w:val="003E249B"/>
    <w:rsid w:val="003E2FD2"/>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539"/>
    <w:rsid w:val="004A5D99"/>
    <w:rsid w:val="004A7146"/>
    <w:rsid w:val="004B06F9"/>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6F30"/>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54FF"/>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33EB"/>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0DD5"/>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A7FDE"/>
    <w:rsid w:val="008B1807"/>
    <w:rsid w:val="008B49B5"/>
    <w:rsid w:val="008B62BB"/>
    <w:rsid w:val="008B7454"/>
    <w:rsid w:val="008C00AA"/>
    <w:rsid w:val="008C042B"/>
    <w:rsid w:val="008C1EBE"/>
    <w:rsid w:val="008C298D"/>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2639"/>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0664D"/>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919"/>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07B36"/>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47B60"/>
    <w:rsid w:val="00C52B29"/>
    <w:rsid w:val="00C53AB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2B78"/>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0CD6"/>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96479"/>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A98"/>
    <w:rsid w:val="00E30ED7"/>
    <w:rsid w:val="00E313AC"/>
    <w:rsid w:val="00E33FA3"/>
    <w:rsid w:val="00E34E7B"/>
    <w:rsid w:val="00E36DBE"/>
    <w:rsid w:val="00E376FF"/>
    <w:rsid w:val="00E40DBD"/>
    <w:rsid w:val="00E40FB6"/>
    <w:rsid w:val="00E41DD1"/>
    <w:rsid w:val="00E42406"/>
    <w:rsid w:val="00E42D27"/>
    <w:rsid w:val="00E43F85"/>
    <w:rsid w:val="00E44697"/>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87E62"/>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21F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98F"/>
    <w:rsid w:val="00FD0FD2"/>
    <w:rsid w:val="00FD166F"/>
    <w:rsid w:val="00FD30B8"/>
    <w:rsid w:val="00FD3884"/>
    <w:rsid w:val="00FD4415"/>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AB2639"/>
    <w:pPr>
      <w:widowControl w:val="0"/>
      <w:jc w:val="both"/>
    </w:pPr>
    <w:rPr>
      <w:sz w:val="24"/>
    </w:rPr>
  </w:style>
  <w:style w:type="paragraph" w:styleId="Normlnweb">
    <w:name w:val="Normal (Web)"/>
    <w:basedOn w:val="Normln"/>
    <w:rsid w:val="00C47B6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AB2639"/>
    <w:pPr>
      <w:widowControl w:val="0"/>
      <w:jc w:val="both"/>
    </w:pPr>
    <w:rPr>
      <w:sz w:val="24"/>
    </w:rPr>
  </w:style>
  <w:style w:type="paragraph" w:styleId="Normlnweb">
    <w:name w:val="Normal (Web)"/>
    <w:basedOn w:val="Normln"/>
    <w:rsid w:val="00C47B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tpopel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8187-A783-48F6-A32A-43ACB954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8464</Words>
  <Characters>49942</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58290</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27</cp:revision>
  <cp:lastPrinted>2024-03-27T06:04:00Z</cp:lastPrinted>
  <dcterms:created xsi:type="dcterms:W3CDTF">2025-05-07T07:31:00Z</dcterms:created>
  <dcterms:modified xsi:type="dcterms:W3CDTF">2025-06-12T08:18:00Z</dcterms:modified>
</cp:coreProperties>
</file>